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BC96A6" w14:textId="77777777" w:rsidR="00466074" w:rsidRPr="0070038F" w:rsidRDefault="002F0CD1" w:rsidP="00557721">
      <w:pPr>
        <w:spacing w:after="0" w:line="240" w:lineRule="auto"/>
        <w:jc w:val="center"/>
        <w:rPr>
          <w:rFonts w:ascii="Tahoma" w:eastAsia="Times New Roman" w:hAnsi="Tahoma" w:cs="Tahoma"/>
          <w:b/>
        </w:rPr>
      </w:pPr>
      <w:r w:rsidRPr="0070038F">
        <w:rPr>
          <w:rFonts w:ascii="Tahoma" w:eastAsia="Times New Roman" w:hAnsi="Tahoma" w:cs="Tahoma"/>
          <w:b/>
        </w:rPr>
        <w:t xml:space="preserve">DUOMENŲ TEIKIMO </w:t>
      </w:r>
    </w:p>
    <w:p w14:paraId="7EEC1393" w14:textId="77777777" w:rsidR="00466074" w:rsidRPr="0070038F" w:rsidRDefault="002F0CD1" w:rsidP="00557721">
      <w:pPr>
        <w:spacing w:after="0" w:line="240" w:lineRule="auto"/>
        <w:jc w:val="center"/>
        <w:rPr>
          <w:rFonts w:ascii="Tahoma" w:eastAsia="Times New Roman" w:hAnsi="Tahoma" w:cs="Tahoma"/>
          <w:b/>
        </w:rPr>
      </w:pPr>
      <w:r w:rsidRPr="0070038F">
        <w:rPr>
          <w:rFonts w:ascii="Tahoma" w:eastAsia="Times New Roman" w:hAnsi="Tahoma" w:cs="Tahoma"/>
          <w:b/>
        </w:rPr>
        <w:t xml:space="preserve">TESTAMENTŲ REGISTRUI ELEKTRONINIU BŪDU </w:t>
      </w:r>
    </w:p>
    <w:p w14:paraId="41B7F439" w14:textId="77777777" w:rsidR="00466074" w:rsidRPr="0070038F" w:rsidRDefault="002F0CD1" w:rsidP="00557721">
      <w:pPr>
        <w:spacing w:after="0" w:line="240" w:lineRule="auto"/>
        <w:jc w:val="center"/>
        <w:rPr>
          <w:rFonts w:ascii="Tahoma" w:eastAsia="Times New Roman" w:hAnsi="Tahoma" w:cs="Tahoma"/>
          <w:b/>
        </w:rPr>
      </w:pPr>
      <w:r w:rsidRPr="0070038F">
        <w:rPr>
          <w:rFonts w:ascii="Tahoma" w:eastAsia="Times New Roman" w:hAnsi="Tahoma" w:cs="Tahoma"/>
          <w:b/>
        </w:rPr>
        <w:t xml:space="preserve">SUTARTIS NR. </w:t>
      </w:r>
    </w:p>
    <w:p w14:paraId="4921186E" w14:textId="77777777" w:rsidR="00F55267" w:rsidRPr="0070038F" w:rsidRDefault="00F55267" w:rsidP="00557721">
      <w:pPr>
        <w:spacing w:after="0" w:line="240" w:lineRule="auto"/>
        <w:rPr>
          <w:rFonts w:ascii="Tahoma" w:eastAsia="Times New Roman" w:hAnsi="Tahoma" w:cs="Tahoma"/>
          <w:lang w:val="en-US"/>
        </w:rPr>
      </w:pPr>
    </w:p>
    <w:p w14:paraId="15B3191E" w14:textId="58B2185B" w:rsidR="00EE6C5E" w:rsidRPr="0070038F" w:rsidRDefault="00EE6C5E" w:rsidP="00EE6C5E">
      <w:pPr>
        <w:spacing w:after="0" w:line="281" w:lineRule="auto"/>
        <w:ind w:firstLine="720"/>
        <w:jc w:val="both"/>
        <w:rPr>
          <w:rFonts w:ascii="Tahoma" w:eastAsia="Times New Roman" w:hAnsi="Tahoma" w:cs="Tahoma"/>
          <w:lang w:eastAsia="lt-LT"/>
        </w:rPr>
      </w:pPr>
      <w:r w:rsidRPr="00041F9B">
        <w:rPr>
          <w:rFonts w:ascii="Tahoma" w:eastAsia="Times New Roman" w:hAnsi="Tahoma" w:cs="Tahoma"/>
        </w:rPr>
        <w:t>Val</w:t>
      </w:r>
      <w:r w:rsidR="00041F9B" w:rsidRPr="00041F9B">
        <w:rPr>
          <w:rFonts w:ascii="Tahoma" w:eastAsia="Times New Roman" w:hAnsi="Tahoma" w:cs="Tahoma"/>
        </w:rPr>
        <w:t>s</w:t>
      </w:r>
      <w:r w:rsidRPr="00041F9B">
        <w:rPr>
          <w:rFonts w:ascii="Tahoma" w:eastAsia="Times New Roman" w:hAnsi="Tahoma" w:cs="Tahoma"/>
        </w:rPr>
        <w:t>tybės įmonė Registrų centras,</w:t>
      </w:r>
      <w:r w:rsidRPr="0070038F">
        <w:rPr>
          <w:rFonts w:ascii="Tahoma" w:eastAsia="Times New Roman" w:hAnsi="Tahoma" w:cs="Tahoma"/>
          <w:lang w:val="x-none"/>
        </w:rPr>
        <w:t xml:space="preserve"> </w:t>
      </w:r>
      <w:r w:rsidR="00B822F0" w:rsidRPr="0070038F">
        <w:rPr>
          <w:rFonts w:ascii="Tahoma" w:eastAsia="Times New Roman" w:hAnsi="Tahoma" w:cs="Tahoma"/>
        </w:rPr>
        <w:t xml:space="preserve">atstovaujama </w:t>
      </w:r>
      <w:r w:rsidR="0070038F">
        <w:rPr>
          <w:rFonts w:ascii="Tahoma" w:eastAsia="Times New Roman" w:hAnsi="Tahoma" w:cs="Tahoma"/>
        </w:rPr>
        <w:t xml:space="preserve">finansų ir administravimo direktoriaus Sergejaus </w:t>
      </w:r>
      <w:proofErr w:type="spellStart"/>
      <w:r w:rsidR="0070038F">
        <w:rPr>
          <w:rFonts w:ascii="Tahoma" w:eastAsia="Times New Roman" w:hAnsi="Tahoma" w:cs="Tahoma"/>
        </w:rPr>
        <w:t>Ignatjevo</w:t>
      </w:r>
      <w:proofErr w:type="spellEnd"/>
      <w:r w:rsidRPr="0070038F">
        <w:rPr>
          <w:rFonts w:ascii="Tahoma" w:eastAsia="Times New Roman" w:hAnsi="Tahoma" w:cs="Tahoma"/>
        </w:rPr>
        <w:t xml:space="preserve">, veikiančio pagal 2019 m. rugpjūčio 19 d. Valstybės įmonės Registrų centro generalinio direktoriaus įsakymą Nr. VE-398 (1.3 E) „Dėl pavedimo pasirašyti sutartis“, </w:t>
      </w:r>
      <w:r w:rsidRPr="0070038F">
        <w:rPr>
          <w:rFonts w:ascii="Tahoma" w:eastAsia="Times New Roman" w:hAnsi="Tahoma" w:cs="Tahoma"/>
          <w:lang w:val="x-none"/>
        </w:rPr>
        <w:t>(toliau</w:t>
      </w:r>
      <w:r w:rsidRPr="0070038F">
        <w:rPr>
          <w:rFonts w:ascii="Tahoma" w:eastAsia="Times New Roman" w:hAnsi="Tahoma" w:cs="Tahoma"/>
        </w:rPr>
        <w:t xml:space="preserve"> – Įmonė) ir _________________________________________________________ (</w:t>
      </w:r>
      <w:r w:rsidRPr="0070038F">
        <w:rPr>
          <w:rFonts w:ascii="Tahoma" w:eastAsia="Times New Roman" w:hAnsi="Tahoma" w:cs="Tahoma"/>
          <w:lang w:eastAsia="lt-LT"/>
        </w:rPr>
        <w:t xml:space="preserve">toliau – </w:t>
      </w:r>
      <w:r w:rsidR="00D519B9" w:rsidRPr="0070038F">
        <w:rPr>
          <w:rFonts w:ascii="Tahoma" w:eastAsia="Times New Roman" w:hAnsi="Tahoma" w:cs="Tahoma"/>
          <w:lang w:eastAsia="lt-LT"/>
        </w:rPr>
        <w:t>Notaras</w:t>
      </w:r>
      <w:r w:rsidRPr="0070038F">
        <w:rPr>
          <w:rFonts w:ascii="Tahoma" w:eastAsia="Times New Roman" w:hAnsi="Tahoma" w:cs="Tahoma"/>
          <w:lang w:eastAsia="lt-LT"/>
        </w:rPr>
        <w:t xml:space="preserve">), kartu vadinami Šalimis, sudarė šią Duomenų teikimo </w:t>
      </w:r>
      <w:r w:rsidR="00276CD5" w:rsidRPr="0070038F">
        <w:rPr>
          <w:rFonts w:ascii="Tahoma" w:eastAsia="Times New Roman" w:hAnsi="Tahoma" w:cs="Tahoma"/>
        </w:rPr>
        <w:t>Testamentų</w:t>
      </w:r>
      <w:r w:rsidRPr="0070038F">
        <w:rPr>
          <w:rFonts w:ascii="Tahoma" w:eastAsia="Times New Roman" w:hAnsi="Tahoma" w:cs="Tahoma"/>
          <w:lang w:val="x-none"/>
        </w:rPr>
        <w:t xml:space="preserve"> registr</w:t>
      </w:r>
      <w:r w:rsidRPr="0070038F">
        <w:rPr>
          <w:rFonts w:ascii="Tahoma" w:eastAsia="Times New Roman" w:hAnsi="Tahoma" w:cs="Tahoma"/>
        </w:rPr>
        <w:t xml:space="preserve">ui elektroniniu būdu </w:t>
      </w:r>
      <w:r w:rsidRPr="0070038F">
        <w:rPr>
          <w:rFonts w:ascii="Tahoma" w:eastAsia="Times New Roman" w:hAnsi="Tahoma" w:cs="Tahoma"/>
          <w:lang w:eastAsia="lt-LT"/>
        </w:rPr>
        <w:t>sutartį (toliau – Sutartis).</w:t>
      </w:r>
    </w:p>
    <w:p w14:paraId="12D74F9F" w14:textId="77777777" w:rsidR="002F0CD1" w:rsidRPr="0070038F" w:rsidRDefault="002F0CD1" w:rsidP="00557721">
      <w:pPr>
        <w:spacing w:after="0" w:line="240" w:lineRule="auto"/>
        <w:jc w:val="both"/>
        <w:rPr>
          <w:rFonts w:ascii="Tahoma" w:eastAsia="Times New Roman" w:hAnsi="Tahoma" w:cs="Tahoma"/>
        </w:rPr>
      </w:pPr>
    </w:p>
    <w:p w14:paraId="69163152" w14:textId="77777777" w:rsidR="009B79F0" w:rsidRPr="0070038F" w:rsidRDefault="009B79F0" w:rsidP="009B79F0">
      <w:pPr>
        <w:spacing w:after="0" w:line="240" w:lineRule="auto"/>
        <w:jc w:val="center"/>
        <w:rPr>
          <w:rFonts w:ascii="Tahoma" w:eastAsia="Times New Roman" w:hAnsi="Tahoma" w:cs="Tahoma"/>
          <w:b/>
          <w:lang w:eastAsia="lt-LT"/>
        </w:rPr>
      </w:pPr>
      <w:r w:rsidRPr="0070038F">
        <w:rPr>
          <w:rFonts w:ascii="Tahoma" w:eastAsia="Times New Roman" w:hAnsi="Tahoma" w:cs="Tahoma"/>
          <w:b/>
          <w:lang w:eastAsia="lt-LT"/>
        </w:rPr>
        <w:t>I SKYRIUS</w:t>
      </w:r>
    </w:p>
    <w:p w14:paraId="136EF73A" w14:textId="77777777" w:rsidR="002F0CD1" w:rsidRPr="0070038F" w:rsidRDefault="002F0CD1" w:rsidP="009B79F0">
      <w:pPr>
        <w:spacing w:after="0" w:line="240" w:lineRule="auto"/>
        <w:jc w:val="center"/>
        <w:rPr>
          <w:rFonts w:ascii="Tahoma" w:eastAsia="Times New Roman" w:hAnsi="Tahoma" w:cs="Tahoma"/>
          <w:b/>
          <w:lang w:eastAsia="lt-LT"/>
        </w:rPr>
      </w:pPr>
      <w:r w:rsidRPr="0070038F">
        <w:rPr>
          <w:rFonts w:ascii="Tahoma" w:eastAsia="Times New Roman" w:hAnsi="Tahoma" w:cs="Tahoma"/>
          <w:b/>
          <w:lang w:eastAsia="lt-LT"/>
        </w:rPr>
        <w:t xml:space="preserve">SUTARTIES </w:t>
      </w:r>
      <w:r w:rsidR="00AE67AE" w:rsidRPr="0070038F">
        <w:rPr>
          <w:rFonts w:ascii="Tahoma" w:eastAsia="Times New Roman" w:hAnsi="Tahoma" w:cs="Tahoma"/>
          <w:b/>
          <w:lang w:eastAsia="lt-LT"/>
        </w:rPr>
        <w:t>DALYKAS</w:t>
      </w:r>
    </w:p>
    <w:p w14:paraId="230F16C8" w14:textId="77777777" w:rsidR="002F0CD1" w:rsidRPr="0070038F" w:rsidRDefault="002F0CD1" w:rsidP="00557721">
      <w:pPr>
        <w:spacing w:after="0" w:line="240" w:lineRule="auto"/>
        <w:rPr>
          <w:rFonts w:ascii="Tahoma" w:eastAsia="Times New Roman" w:hAnsi="Tahoma" w:cs="Tahoma"/>
          <w:lang w:eastAsia="lt-LT"/>
        </w:rPr>
      </w:pPr>
    </w:p>
    <w:p w14:paraId="14E9BEAA" w14:textId="77777777" w:rsidR="002F0CD1" w:rsidRPr="0070038F" w:rsidRDefault="002F0CD1" w:rsidP="00557721">
      <w:pPr>
        <w:spacing w:after="0" w:line="240" w:lineRule="auto"/>
        <w:ind w:firstLine="720"/>
        <w:jc w:val="both"/>
        <w:rPr>
          <w:rFonts w:ascii="Tahoma" w:eastAsia="Times New Roman" w:hAnsi="Tahoma" w:cs="Tahoma"/>
        </w:rPr>
      </w:pPr>
      <w:r w:rsidRPr="0070038F">
        <w:rPr>
          <w:rFonts w:ascii="Tahoma" w:eastAsia="Times New Roman" w:hAnsi="Tahoma" w:cs="Tahoma"/>
          <w:lang w:eastAsia="lt-LT"/>
        </w:rPr>
        <w:t xml:space="preserve">1. </w:t>
      </w:r>
      <w:r w:rsidRPr="0070038F">
        <w:rPr>
          <w:rFonts w:ascii="Tahoma" w:eastAsia="Times New Roman" w:hAnsi="Tahoma" w:cs="Tahoma"/>
        </w:rPr>
        <w:t>Notaras</w:t>
      </w:r>
      <w:r w:rsidR="001D72DD" w:rsidRPr="0070038F">
        <w:rPr>
          <w:rFonts w:ascii="Tahoma" w:eastAsia="Times New Roman" w:hAnsi="Tahoma" w:cs="Tahoma"/>
        </w:rPr>
        <w:t xml:space="preserve">, naudodamasis </w:t>
      </w:r>
      <w:r w:rsidR="001D72DD" w:rsidRPr="0070038F">
        <w:rPr>
          <w:rFonts w:ascii="Tahoma" w:eastAsia="Times New Roman" w:hAnsi="Tahoma" w:cs="Tahoma"/>
          <w:lang w:eastAsia="lt-LT"/>
        </w:rPr>
        <w:t>Duomenų teikimo Testamentų registrui elektroniniu būdu programa (toliau – programa),</w:t>
      </w:r>
      <w:r w:rsidRPr="0070038F">
        <w:rPr>
          <w:rFonts w:ascii="Tahoma" w:eastAsia="Times New Roman" w:hAnsi="Tahoma" w:cs="Tahoma"/>
        </w:rPr>
        <w:t xml:space="preserve"> </w:t>
      </w:r>
      <w:r w:rsidR="001D72DD" w:rsidRPr="0070038F">
        <w:rPr>
          <w:rFonts w:ascii="Tahoma" w:eastAsia="Times New Roman" w:hAnsi="Tahoma" w:cs="Tahoma"/>
        </w:rPr>
        <w:t xml:space="preserve">Testamentų registrui elektroniniu būdu teikia </w:t>
      </w:r>
      <w:r w:rsidRPr="0070038F">
        <w:rPr>
          <w:rFonts w:ascii="Tahoma" w:eastAsia="Times New Roman" w:hAnsi="Tahoma" w:cs="Tahoma"/>
        </w:rPr>
        <w:t xml:space="preserve">Testamentų registro nuostatuose, patvirtintuose Lietuvos Respublikos Vyriausybės 2001 m. gegužės 22 d. nutarimu </w:t>
      </w:r>
      <w:r w:rsidR="00A271F3" w:rsidRPr="0070038F">
        <w:rPr>
          <w:rFonts w:ascii="Tahoma" w:eastAsia="Times New Roman" w:hAnsi="Tahoma" w:cs="Tahoma"/>
        </w:rPr>
        <w:br/>
      </w:r>
      <w:r w:rsidRPr="0070038F">
        <w:rPr>
          <w:rFonts w:ascii="Tahoma" w:eastAsia="Times New Roman" w:hAnsi="Tahoma" w:cs="Tahoma"/>
        </w:rPr>
        <w:t>Nr. 594 „</w:t>
      </w:r>
      <w:r w:rsidR="00062BF7" w:rsidRPr="0070038F">
        <w:rPr>
          <w:rFonts w:ascii="Tahoma" w:eastAsia="Times New Roman" w:hAnsi="Tahoma" w:cs="Tahoma"/>
        </w:rPr>
        <w:t>Dėl Testamentų registro reorganizavimo ir Testamentų registro nuostatų patvirtinimo</w:t>
      </w:r>
      <w:r w:rsidRPr="0070038F">
        <w:rPr>
          <w:rFonts w:ascii="Tahoma" w:eastAsia="Times New Roman" w:hAnsi="Tahoma" w:cs="Tahoma"/>
        </w:rPr>
        <w:t xml:space="preserve">“, </w:t>
      </w:r>
      <w:r w:rsidR="001D72DD" w:rsidRPr="0070038F">
        <w:rPr>
          <w:rFonts w:ascii="Tahoma" w:eastAsia="Times New Roman" w:hAnsi="Tahoma" w:cs="Tahoma"/>
        </w:rPr>
        <w:t>nurodytus duomenis</w:t>
      </w:r>
      <w:r w:rsidR="00B822F0" w:rsidRPr="0070038F">
        <w:rPr>
          <w:rFonts w:ascii="Tahoma" w:eastAsia="Times New Roman" w:hAnsi="Tahoma" w:cs="Tahoma"/>
        </w:rPr>
        <w:t xml:space="preserve"> (toliau – duomenys)</w:t>
      </w:r>
      <w:r w:rsidRPr="0070038F">
        <w:rPr>
          <w:rFonts w:ascii="Tahoma" w:eastAsia="Times New Roman" w:hAnsi="Tahoma" w:cs="Tahoma"/>
        </w:rPr>
        <w:t>.</w:t>
      </w:r>
    </w:p>
    <w:p w14:paraId="66444896" w14:textId="77777777" w:rsidR="002F0CD1" w:rsidRPr="0070038F" w:rsidRDefault="002F0CD1" w:rsidP="00557721">
      <w:pPr>
        <w:spacing w:after="0" w:line="240" w:lineRule="auto"/>
        <w:jc w:val="center"/>
        <w:rPr>
          <w:rFonts w:ascii="Tahoma" w:eastAsia="Times New Roman" w:hAnsi="Tahoma" w:cs="Tahoma"/>
          <w:b/>
          <w:lang w:eastAsia="lt-LT"/>
        </w:rPr>
      </w:pPr>
      <w:bookmarkStart w:id="0" w:name="_GoBack"/>
      <w:bookmarkEnd w:id="0"/>
    </w:p>
    <w:p w14:paraId="64A1919C" w14:textId="77777777" w:rsidR="009B79F0" w:rsidRPr="0070038F" w:rsidRDefault="009B79F0" w:rsidP="00557721">
      <w:pPr>
        <w:spacing w:after="0" w:line="240" w:lineRule="auto"/>
        <w:jc w:val="center"/>
        <w:rPr>
          <w:rFonts w:ascii="Tahoma" w:eastAsia="Times New Roman" w:hAnsi="Tahoma" w:cs="Tahoma"/>
          <w:b/>
          <w:lang w:eastAsia="lt-LT"/>
        </w:rPr>
      </w:pPr>
      <w:r w:rsidRPr="0070038F">
        <w:rPr>
          <w:rFonts w:ascii="Tahoma" w:eastAsia="Times New Roman" w:hAnsi="Tahoma" w:cs="Tahoma"/>
          <w:b/>
          <w:lang w:eastAsia="lt-LT"/>
        </w:rPr>
        <w:t>II SKYRIUS</w:t>
      </w:r>
    </w:p>
    <w:p w14:paraId="255BF5D3" w14:textId="77777777" w:rsidR="002F0CD1" w:rsidRPr="0070038F" w:rsidRDefault="002F0CD1" w:rsidP="00557721">
      <w:pPr>
        <w:spacing w:after="0" w:line="240" w:lineRule="auto"/>
        <w:jc w:val="center"/>
        <w:rPr>
          <w:rFonts w:ascii="Tahoma" w:eastAsia="Times New Roman" w:hAnsi="Tahoma" w:cs="Tahoma"/>
          <w:b/>
          <w:lang w:eastAsia="lt-LT"/>
        </w:rPr>
      </w:pPr>
      <w:r w:rsidRPr="0070038F">
        <w:rPr>
          <w:rFonts w:ascii="Tahoma" w:eastAsia="Times New Roman" w:hAnsi="Tahoma" w:cs="Tahoma"/>
          <w:b/>
          <w:lang w:eastAsia="lt-LT"/>
        </w:rPr>
        <w:t xml:space="preserve"> ŠALIŲ TEISĖS IR PAREIGOS</w:t>
      </w:r>
    </w:p>
    <w:p w14:paraId="53F2658F" w14:textId="77777777" w:rsidR="002F0CD1" w:rsidRPr="0070038F" w:rsidRDefault="002F0CD1" w:rsidP="00557721">
      <w:pPr>
        <w:spacing w:after="0" w:line="240" w:lineRule="auto"/>
        <w:jc w:val="center"/>
        <w:rPr>
          <w:rFonts w:ascii="Tahoma" w:eastAsia="Times New Roman" w:hAnsi="Tahoma" w:cs="Tahoma"/>
          <w:b/>
          <w:lang w:eastAsia="lt-LT"/>
        </w:rPr>
      </w:pPr>
    </w:p>
    <w:p w14:paraId="152F0AD9" w14:textId="77777777" w:rsidR="002F0CD1" w:rsidRPr="0070038F" w:rsidRDefault="002F0CD1" w:rsidP="00557721">
      <w:pPr>
        <w:spacing w:after="0" w:line="240" w:lineRule="auto"/>
        <w:ind w:firstLine="720"/>
        <w:jc w:val="both"/>
        <w:rPr>
          <w:rFonts w:ascii="Tahoma" w:eastAsia="Times New Roman" w:hAnsi="Tahoma" w:cs="Tahoma"/>
          <w:lang w:eastAsia="lt-LT"/>
        </w:rPr>
      </w:pPr>
      <w:r w:rsidRPr="0070038F">
        <w:rPr>
          <w:rFonts w:ascii="Tahoma" w:eastAsia="Times New Roman" w:hAnsi="Tahoma" w:cs="Tahoma"/>
          <w:lang w:eastAsia="lt-LT"/>
        </w:rPr>
        <w:t>2. Notaras turi teisę vienašališkai nutraukti Sutartį, ne vėliau kaip prieš 30 dienų raštu pranešęs Į</w:t>
      </w:r>
      <w:r w:rsidR="00A35C5B" w:rsidRPr="0070038F">
        <w:rPr>
          <w:rFonts w:ascii="Tahoma" w:eastAsia="Times New Roman" w:hAnsi="Tahoma" w:cs="Tahoma"/>
          <w:lang w:eastAsia="lt-LT"/>
        </w:rPr>
        <w:t>monei</w:t>
      </w:r>
      <w:r w:rsidRPr="0070038F">
        <w:rPr>
          <w:rFonts w:ascii="Tahoma" w:eastAsia="Times New Roman" w:hAnsi="Tahoma" w:cs="Tahoma"/>
          <w:lang w:eastAsia="lt-LT"/>
        </w:rPr>
        <w:t>.</w:t>
      </w:r>
    </w:p>
    <w:p w14:paraId="48BFEFE3" w14:textId="77777777" w:rsidR="002F0CD1" w:rsidRPr="0070038F" w:rsidRDefault="002F0CD1" w:rsidP="00557721">
      <w:pPr>
        <w:spacing w:after="0" w:line="240" w:lineRule="auto"/>
        <w:ind w:firstLine="720"/>
        <w:jc w:val="both"/>
        <w:rPr>
          <w:rFonts w:ascii="Tahoma" w:eastAsia="Times New Roman" w:hAnsi="Tahoma" w:cs="Tahoma"/>
          <w:lang w:eastAsia="lt-LT"/>
        </w:rPr>
      </w:pPr>
      <w:r w:rsidRPr="0070038F">
        <w:rPr>
          <w:rFonts w:ascii="Tahoma" w:eastAsia="Times New Roman" w:hAnsi="Tahoma" w:cs="Tahoma"/>
          <w:lang w:eastAsia="lt-LT"/>
        </w:rPr>
        <w:t>3. Į</w:t>
      </w:r>
      <w:r w:rsidR="007A2AFA" w:rsidRPr="0070038F">
        <w:rPr>
          <w:rFonts w:ascii="Tahoma" w:eastAsia="Times New Roman" w:hAnsi="Tahoma" w:cs="Tahoma"/>
          <w:lang w:eastAsia="lt-LT"/>
        </w:rPr>
        <w:t>monė</w:t>
      </w:r>
      <w:r w:rsidRPr="0070038F">
        <w:rPr>
          <w:rFonts w:ascii="Tahoma" w:eastAsia="Times New Roman" w:hAnsi="Tahoma" w:cs="Tahoma"/>
          <w:lang w:eastAsia="lt-LT"/>
        </w:rPr>
        <w:t xml:space="preserve"> turi teisę vienašališkai nutraukti Sutartį</w:t>
      </w:r>
      <w:r w:rsidR="00AE67AE" w:rsidRPr="0070038F">
        <w:rPr>
          <w:rFonts w:ascii="Tahoma" w:eastAsia="Times New Roman" w:hAnsi="Tahoma" w:cs="Tahoma"/>
          <w:lang w:eastAsia="lt-LT"/>
        </w:rPr>
        <w:t xml:space="preserve"> </w:t>
      </w:r>
      <w:r w:rsidRPr="0070038F">
        <w:rPr>
          <w:rFonts w:ascii="Tahoma" w:eastAsia="Times New Roman" w:hAnsi="Tahoma" w:cs="Tahoma"/>
          <w:lang w:eastAsia="lt-LT"/>
        </w:rPr>
        <w:t>paaiškėjus, kad Notaras ar jo paskirti asmenys suteikė tretiesiems asmenims galimybę naudotis Į</w:t>
      </w:r>
      <w:r w:rsidR="007A2AFA" w:rsidRPr="0070038F">
        <w:rPr>
          <w:rFonts w:ascii="Tahoma" w:eastAsia="Times New Roman" w:hAnsi="Tahoma" w:cs="Tahoma"/>
          <w:lang w:eastAsia="lt-LT"/>
        </w:rPr>
        <w:t>monės</w:t>
      </w:r>
      <w:r w:rsidRPr="0070038F">
        <w:rPr>
          <w:rFonts w:ascii="Tahoma" w:eastAsia="Times New Roman" w:hAnsi="Tahoma" w:cs="Tahoma"/>
          <w:lang w:eastAsia="lt-LT"/>
        </w:rPr>
        <w:t xml:space="preserve"> suteiktu individualiu naudotojo </w:t>
      </w:r>
      <w:r w:rsidR="0016479B" w:rsidRPr="0070038F">
        <w:rPr>
          <w:rFonts w:ascii="Tahoma" w:eastAsia="Times New Roman" w:hAnsi="Tahoma" w:cs="Tahoma"/>
          <w:lang w:eastAsia="lt-LT"/>
        </w:rPr>
        <w:t>kodu</w:t>
      </w:r>
      <w:r w:rsidRPr="0070038F">
        <w:rPr>
          <w:rFonts w:ascii="Tahoma" w:eastAsia="Times New Roman" w:hAnsi="Tahoma" w:cs="Tahoma"/>
          <w:lang w:eastAsia="lt-LT"/>
        </w:rPr>
        <w:t xml:space="preserve"> ir slaptažodžiais.</w:t>
      </w:r>
    </w:p>
    <w:p w14:paraId="0662B521" w14:textId="77777777" w:rsidR="002F0CD1" w:rsidRPr="0070038F" w:rsidRDefault="002F0CD1" w:rsidP="00557721">
      <w:pPr>
        <w:spacing w:after="0" w:line="240" w:lineRule="auto"/>
        <w:ind w:firstLine="720"/>
        <w:jc w:val="both"/>
        <w:rPr>
          <w:rFonts w:ascii="Tahoma" w:eastAsia="Times New Roman" w:hAnsi="Tahoma" w:cs="Tahoma"/>
          <w:lang w:eastAsia="lt-LT"/>
        </w:rPr>
      </w:pPr>
      <w:r w:rsidRPr="0070038F">
        <w:rPr>
          <w:rFonts w:ascii="Tahoma" w:eastAsia="Times New Roman" w:hAnsi="Tahoma" w:cs="Tahoma"/>
          <w:lang w:eastAsia="lt-LT"/>
        </w:rPr>
        <w:t>4. Šalių sutarimu Sutartis gali būti nutraukta ir nesilaikant Sutart</w:t>
      </w:r>
      <w:r w:rsidR="001D72DD" w:rsidRPr="0070038F">
        <w:rPr>
          <w:rFonts w:ascii="Tahoma" w:eastAsia="Times New Roman" w:hAnsi="Tahoma" w:cs="Tahoma"/>
          <w:lang w:eastAsia="lt-LT"/>
        </w:rPr>
        <w:t xml:space="preserve">ies 2 ir 3 punktuose </w:t>
      </w:r>
      <w:r w:rsidRPr="0070038F">
        <w:rPr>
          <w:rFonts w:ascii="Tahoma" w:eastAsia="Times New Roman" w:hAnsi="Tahoma" w:cs="Tahoma"/>
          <w:lang w:eastAsia="lt-LT"/>
        </w:rPr>
        <w:t>nustatytų terminų.</w:t>
      </w:r>
    </w:p>
    <w:p w14:paraId="13CB686A" w14:textId="77777777" w:rsidR="002F0CD1" w:rsidRPr="0070038F" w:rsidRDefault="002F0CD1" w:rsidP="00557721">
      <w:pPr>
        <w:spacing w:after="0" w:line="240" w:lineRule="auto"/>
        <w:ind w:firstLine="720"/>
        <w:jc w:val="both"/>
        <w:rPr>
          <w:rFonts w:ascii="Tahoma" w:eastAsia="Times New Roman" w:hAnsi="Tahoma" w:cs="Tahoma"/>
          <w:lang w:eastAsia="lt-LT"/>
        </w:rPr>
      </w:pPr>
      <w:r w:rsidRPr="0070038F">
        <w:rPr>
          <w:rFonts w:ascii="Tahoma" w:eastAsia="Times New Roman" w:hAnsi="Tahoma" w:cs="Tahoma"/>
          <w:lang w:eastAsia="lt-LT"/>
        </w:rPr>
        <w:t>5. Į</w:t>
      </w:r>
      <w:r w:rsidR="007A2AFA" w:rsidRPr="0070038F">
        <w:rPr>
          <w:rFonts w:ascii="Tahoma" w:eastAsia="Times New Roman" w:hAnsi="Tahoma" w:cs="Tahoma"/>
          <w:lang w:eastAsia="lt-LT"/>
        </w:rPr>
        <w:t>monė</w:t>
      </w:r>
      <w:r w:rsidRPr="0070038F">
        <w:rPr>
          <w:rFonts w:ascii="Tahoma" w:eastAsia="Times New Roman" w:hAnsi="Tahoma" w:cs="Tahoma"/>
          <w:lang w:eastAsia="lt-LT"/>
        </w:rPr>
        <w:t xml:space="preserve"> įsipareigoja:</w:t>
      </w:r>
    </w:p>
    <w:p w14:paraId="7D717189" w14:textId="77777777" w:rsidR="002F0CD1" w:rsidRPr="0070038F" w:rsidRDefault="002F0CD1" w:rsidP="00557721">
      <w:pPr>
        <w:spacing w:after="0" w:line="240" w:lineRule="auto"/>
        <w:ind w:firstLine="720"/>
        <w:jc w:val="both"/>
        <w:rPr>
          <w:rFonts w:ascii="Tahoma" w:eastAsia="Times New Roman" w:hAnsi="Tahoma" w:cs="Tahoma"/>
          <w:lang w:eastAsia="lt-LT"/>
        </w:rPr>
      </w:pPr>
      <w:r w:rsidRPr="0070038F">
        <w:rPr>
          <w:rFonts w:ascii="Tahoma" w:eastAsia="Times New Roman" w:hAnsi="Tahoma" w:cs="Tahoma"/>
          <w:lang w:eastAsia="lt-LT"/>
        </w:rPr>
        <w:t xml:space="preserve">5.1. pasirašius Sutartį, per 3 darbo dienas suteikti Notarui individualų naudotojo </w:t>
      </w:r>
      <w:r w:rsidR="0016479B" w:rsidRPr="0070038F">
        <w:rPr>
          <w:rFonts w:ascii="Tahoma" w:eastAsia="Times New Roman" w:hAnsi="Tahoma" w:cs="Tahoma"/>
          <w:lang w:eastAsia="lt-LT"/>
        </w:rPr>
        <w:t>kodą</w:t>
      </w:r>
      <w:r w:rsidRPr="0070038F">
        <w:rPr>
          <w:rFonts w:ascii="Tahoma" w:eastAsia="Times New Roman" w:hAnsi="Tahoma" w:cs="Tahoma"/>
          <w:lang w:eastAsia="lt-LT"/>
        </w:rPr>
        <w:t>, laikinąjį slaptažodį bei slaptažodžių kortelę, skirtus jungtis prie programos, kurios nuoroda skelbiama Į</w:t>
      </w:r>
      <w:r w:rsidR="00A35C5B" w:rsidRPr="0070038F">
        <w:rPr>
          <w:rFonts w:ascii="Tahoma" w:eastAsia="Times New Roman" w:hAnsi="Tahoma" w:cs="Tahoma"/>
          <w:lang w:eastAsia="lt-LT"/>
        </w:rPr>
        <w:t>monės</w:t>
      </w:r>
      <w:r w:rsidR="004B1B17" w:rsidRPr="0070038F">
        <w:rPr>
          <w:rFonts w:ascii="Tahoma" w:eastAsia="Times New Roman" w:hAnsi="Tahoma" w:cs="Tahoma"/>
          <w:lang w:eastAsia="lt-LT"/>
        </w:rPr>
        <w:t xml:space="preserve"> interneto </w:t>
      </w:r>
      <w:r w:rsidR="004B1B17" w:rsidRPr="0070038F">
        <w:rPr>
          <w:rFonts w:ascii="Tahoma" w:hAnsi="Tahoma" w:cs="Tahoma"/>
        </w:rPr>
        <w:t>svetainėje www.registrucentras.lt</w:t>
      </w:r>
      <w:r w:rsidRPr="0070038F">
        <w:rPr>
          <w:rFonts w:ascii="Tahoma" w:eastAsia="Times New Roman" w:hAnsi="Tahoma" w:cs="Tahoma"/>
          <w:lang w:eastAsia="lt-LT"/>
        </w:rPr>
        <w:t>;</w:t>
      </w:r>
    </w:p>
    <w:p w14:paraId="041D9C78" w14:textId="77777777" w:rsidR="002F0CD1" w:rsidRPr="0070038F" w:rsidRDefault="002F0CD1" w:rsidP="00557721">
      <w:pPr>
        <w:spacing w:after="0" w:line="240" w:lineRule="auto"/>
        <w:ind w:firstLine="720"/>
        <w:jc w:val="both"/>
        <w:rPr>
          <w:rFonts w:ascii="Tahoma" w:eastAsia="Times New Roman" w:hAnsi="Tahoma" w:cs="Tahoma"/>
          <w:lang w:eastAsia="lt-LT"/>
        </w:rPr>
      </w:pPr>
      <w:r w:rsidRPr="0070038F">
        <w:rPr>
          <w:rFonts w:ascii="Tahoma" w:eastAsia="Times New Roman" w:hAnsi="Tahoma" w:cs="Tahoma"/>
          <w:lang w:eastAsia="lt-LT"/>
        </w:rPr>
        <w:t xml:space="preserve">5.2. suteikti Notarui programoje teisę </w:t>
      </w:r>
      <w:r w:rsidR="00B50594" w:rsidRPr="0070038F">
        <w:rPr>
          <w:rFonts w:ascii="Tahoma" w:eastAsia="Times New Roman" w:hAnsi="Tahoma" w:cs="Tahoma"/>
          <w:lang w:eastAsia="lt-LT"/>
        </w:rPr>
        <w:t xml:space="preserve">teikti </w:t>
      </w:r>
      <w:r w:rsidRPr="0070038F">
        <w:rPr>
          <w:rFonts w:ascii="Tahoma" w:eastAsia="Times New Roman" w:hAnsi="Tahoma" w:cs="Tahoma"/>
          <w:lang w:eastAsia="lt-LT"/>
        </w:rPr>
        <w:t>Sutarties I skyriuje nurodyt</w:t>
      </w:r>
      <w:r w:rsidR="00B50594" w:rsidRPr="0070038F">
        <w:rPr>
          <w:rFonts w:ascii="Tahoma" w:eastAsia="Times New Roman" w:hAnsi="Tahoma" w:cs="Tahoma"/>
          <w:lang w:eastAsia="lt-LT"/>
        </w:rPr>
        <w:t>us</w:t>
      </w:r>
      <w:r w:rsidRPr="0070038F">
        <w:rPr>
          <w:rFonts w:ascii="Tahoma" w:eastAsia="Times New Roman" w:hAnsi="Tahoma" w:cs="Tahoma"/>
          <w:lang w:eastAsia="lt-LT"/>
        </w:rPr>
        <w:t xml:space="preserve"> duomenis Testamentų registrui elektroniniu būdu;</w:t>
      </w:r>
    </w:p>
    <w:p w14:paraId="7F085945" w14:textId="77777777" w:rsidR="002F0CD1" w:rsidRPr="0070038F" w:rsidRDefault="002F0CD1" w:rsidP="00557721">
      <w:pPr>
        <w:spacing w:after="0" w:line="240" w:lineRule="auto"/>
        <w:ind w:firstLine="720"/>
        <w:jc w:val="both"/>
        <w:rPr>
          <w:rFonts w:ascii="Tahoma" w:eastAsia="Times New Roman" w:hAnsi="Tahoma" w:cs="Tahoma"/>
          <w:lang w:eastAsia="lt-LT"/>
        </w:rPr>
      </w:pPr>
      <w:r w:rsidRPr="0070038F">
        <w:rPr>
          <w:rFonts w:ascii="Tahoma" w:eastAsia="Times New Roman" w:hAnsi="Tahoma" w:cs="Tahoma"/>
          <w:lang w:eastAsia="lt-LT"/>
        </w:rPr>
        <w:t>5.3. gavusi duomenis elektroniniu būdu, atlikti Testamentų registro nuostatuose nustatytus veiksmus;</w:t>
      </w:r>
    </w:p>
    <w:p w14:paraId="7E559650" w14:textId="77777777" w:rsidR="002F0CD1" w:rsidRPr="0070038F" w:rsidRDefault="002F0CD1" w:rsidP="00557721">
      <w:pPr>
        <w:spacing w:after="0" w:line="240" w:lineRule="auto"/>
        <w:ind w:firstLine="720"/>
        <w:jc w:val="both"/>
        <w:rPr>
          <w:rFonts w:ascii="Tahoma" w:eastAsia="Times New Roman" w:hAnsi="Tahoma" w:cs="Tahoma"/>
          <w:lang w:eastAsia="lt-LT"/>
        </w:rPr>
      </w:pPr>
      <w:r w:rsidRPr="0070038F">
        <w:rPr>
          <w:rFonts w:ascii="Tahoma" w:eastAsia="Times New Roman" w:hAnsi="Tahoma" w:cs="Tahoma"/>
          <w:lang w:eastAsia="lt-LT"/>
        </w:rPr>
        <w:t>5.4. Sutarties 6.</w:t>
      </w:r>
      <w:r w:rsidR="001D72DD" w:rsidRPr="0070038F">
        <w:rPr>
          <w:rFonts w:ascii="Tahoma" w:eastAsia="Times New Roman" w:hAnsi="Tahoma" w:cs="Tahoma"/>
          <w:lang w:eastAsia="lt-LT"/>
        </w:rPr>
        <w:t>2</w:t>
      </w:r>
      <w:r w:rsidRPr="0070038F">
        <w:rPr>
          <w:rFonts w:ascii="Tahoma" w:eastAsia="Times New Roman" w:hAnsi="Tahoma" w:cs="Tahoma"/>
          <w:lang w:eastAsia="lt-LT"/>
        </w:rPr>
        <w:t>–6.4 papunkčiuose nurodytais atvejais, gavusi rašytinį Notaro prašymą, per 3 darbo dienas pakeisti Notarui suteiktą slaptažodį, suteikiant naują laikinąjį slaptažodį ir sugeneruojant naują slaptažodžių kortelę;</w:t>
      </w:r>
    </w:p>
    <w:p w14:paraId="34746AC8" w14:textId="77777777" w:rsidR="002F0CD1" w:rsidRPr="0070038F" w:rsidRDefault="002F0CD1" w:rsidP="00557721">
      <w:pPr>
        <w:tabs>
          <w:tab w:val="left" w:pos="567"/>
        </w:tabs>
        <w:spacing w:after="0" w:line="240" w:lineRule="auto"/>
        <w:ind w:firstLine="720"/>
        <w:jc w:val="both"/>
        <w:rPr>
          <w:rFonts w:ascii="Tahoma" w:eastAsia="Times New Roman" w:hAnsi="Tahoma" w:cs="Tahoma"/>
          <w:lang w:eastAsia="lt-LT"/>
        </w:rPr>
      </w:pPr>
      <w:r w:rsidRPr="0070038F">
        <w:rPr>
          <w:rFonts w:ascii="Tahoma" w:eastAsia="Times New Roman" w:hAnsi="Tahoma" w:cs="Tahoma"/>
          <w:lang w:eastAsia="lt-LT"/>
        </w:rPr>
        <w:t xml:space="preserve">5.5. gavusi Notaro rašytinį prašymą, per 3 darbo dienas pakeisti arba panaikinti Notarui suteiktus individualų naudotojo </w:t>
      </w:r>
      <w:r w:rsidR="0016479B" w:rsidRPr="0070038F">
        <w:rPr>
          <w:rFonts w:ascii="Tahoma" w:eastAsia="Times New Roman" w:hAnsi="Tahoma" w:cs="Tahoma"/>
          <w:lang w:eastAsia="lt-LT"/>
        </w:rPr>
        <w:t>kodą</w:t>
      </w:r>
      <w:r w:rsidRPr="0070038F">
        <w:rPr>
          <w:rFonts w:ascii="Tahoma" w:eastAsia="Times New Roman" w:hAnsi="Tahoma" w:cs="Tahoma"/>
          <w:lang w:eastAsia="lt-LT"/>
        </w:rPr>
        <w:t xml:space="preserve"> ir (ar) slaptažodžius;</w:t>
      </w:r>
    </w:p>
    <w:p w14:paraId="71314DE6" w14:textId="77777777" w:rsidR="002F0CD1" w:rsidRPr="0070038F" w:rsidRDefault="002F0CD1" w:rsidP="00557721">
      <w:pPr>
        <w:spacing w:after="0" w:line="240" w:lineRule="auto"/>
        <w:ind w:firstLine="720"/>
        <w:jc w:val="both"/>
        <w:rPr>
          <w:rFonts w:ascii="Tahoma" w:eastAsia="Times New Roman" w:hAnsi="Tahoma" w:cs="Tahoma"/>
          <w:lang w:eastAsia="lt-LT"/>
        </w:rPr>
      </w:pPr>
      <w:r w:rsidRPr="0070038F">
        <w:rPr>
          <w:rFonts w:ascii="Tahoma" w:eastAsia="Times New Roman" w:hAnsi="Tahoma" w:cs="Tahoma"/>
          <w:lang w:eastAsia="lt-LT"/>
        </w:rPr>
        <w:t>5.6. per 5 darbo dienas raštu informuoti apie adreso ir kitų duomenų, nurodytų Sutartyje, pasikeitimą;</w:t>
      </w:r>
    </w:p>
    <w:p w14:paraId="0B866931" w14:textId="77777777" w:rsidR="002F0CD1" w:rsidRPr="0070038F" w:rsidRDefault="002F0CD1" w:rsidP="00557721">
      <w:pPr>
        <w:spacing w:after="0" w:line="240" w:lineRule="auto"/>
        <w:ind w:firstLine="720"/>
        <w:jc w:val="both"/>
        <w:rPr>
          <w:rFonts w:ascii="Tahoma" w:eastAsia="Times New Roman" w:hAnsi="Tahoma" w:cs="Tahoma"/>
          <w:color w:val="000000"/>
          <w:lang w:eastAsia="lt-LT"/>
        </w:rPr>
      </w:pPr>
      <w:r w:rsidRPr="0070038F">
        <w:rPr>
          <w:rFonts w:ascii="Tahoma" w:eastAsia="Times New Roman" w:hAnsi="Tahoma" w:cs="Tahoma"/>
          <w:lang w:eastAsia="lt-LT"/>
        </w:rPr>
        <w:t xml:space="preserve">5.7. </w:t>
      </w:r>
      <w:r w:rsidR="00A271F3" w:rsidRPr="0070038F">
        <w:rPr>
          <w:rFonts w:ascii="Tahoma" w:eastAsia="Times New Roman" w:hAnsi="Tahoma" w:cs="Tahoma"/>
          <w:lang w:eastAsia="lt-LT"/>
        </w:rPr>
        <w:t>Notaro pateiktus asmens duomenis naudoti Notarui identifikuoti Įmonės sistemoje šios Sutarties vykdymo tikslais. Notaro pateikti asmens duomenys saugomi 10 metų po Sutarties pasibaigimo</w:t>
      </w:r>
      <w:r w:rsidRPr="0070038F">
        <w:rPr>
          <w:rFonts w:ascii="Tahoma" w:eastAsia="Times New Roman" w:hAnsi="Tahoma" w:cs="Tahoma"/>
          <w:color w:val="000000"/>
          <w:lang w:eastAsia="lt-LT"/>
        </w:rPr>
        <w:t>;</w:t>
      </w:r>
    </w:p>
    <w:p w14:paraId="3E7E415C" w14:textId="77777777" w:rsidR="002F0CD1" w:rsidRPr="0070038F" w:rsidRDefault="002F0CD1" w:rsidP="00557721">
      <w:pPr>
        <w:spacing w:after="0" w:line="240" w:lineRule="auto"/>
        <w:ind w:firstLine="720"/>
        <w:jc w:val="both"/>
        <w:rPr>
          <w:rFonts w:ascii="Tahoma" w:eastAsia="Times New Roman" w:hAnsi="Tahoma" w:cs="Tahoma"/>
          <w:lang w:eastAsia="lt-LT"/>
        </w:rPr>
      </w:pPr>
      <w:r w:rsidRPr="0070038F">
        <w:rPr>
          <w:rFonts w:ascii="Tahoma" w:eastAsia="Times New Roman" w:hAnsi="Tahoma" w:cs="Tahoma"/>
          <w:lang w:eastAsia="lt-LT"/>
        </w:rPr>
        <w:t>5.8. konsultuoti Notarą duomenų teikimo Testamentų registrui elektroniniu būdu klausimais</w:t>
      </w:r>
      <w:r w:rsidR="001D72DD" w:rsidRPr="0070038F">
        <w:rPr>
          <w:rFonts w:ascii="Tahoma" w:eastAsia="Times New Roman" w:hAnsi="Tahoma" w:cs="Tahoma"/>
          <w:lang w:eastAsia="lt-LT"/>
        </w:rPr>
        <w:t>.</w:t>
      </w:r>
    </w:p>
    <w:p w14:paraId="0C9E47FB" w14:textId="77777777" w:rsidR="002F0CD1" w:rsidRPr="0070038F" w:rsidRDefault="002F0CD1" w:rsidP="00557721">
      <w:pPr>
        <w:spacing w:after="0" w:line="240" w:lineRule="auto"/>
        <w:ind w:firstLine="720"/>
        <w:jc w:val="both"/>
        <w:rPr>
          <w:rFonts w:ascii="Tahoma" w:eastAsia="Times New Roman" w:hAnsi="Tahoma" w:cs="Tahoma"/>
          <w:lang w:eastAsia="lt-LT"/>
        </w:rPr>
      </w:pPr>
      <w:r w:rsidRPr="0070038F">
        <w:rPr>
          <w:rFonts w:ascii="Tahoma" w:eastAsia="Times New Roman" w:hAnsi="Tahoma" w:cs="Tahoma"/>
          <w:lang w:eastAsia="lt-LT"/>
        </w:rPr>
        <w:t>6. Notaras įsipareigoja:</w:t>
      </w:r>
    </w:p>
    <w:p w14:paraId="2F3C2EB1" w14:textId="77777777" w:rsidR="002F0CD1" w:rsidRPr="0070038F" w:rsidRDefault="002F0CD1" w:rsidP="00557721">
      <w:pPr>
        <w:spacing w:after="0" w:line="240" w:lineRule="auto"/>
        <w:ind w:firstLine="720"/>
        <w:jc w:val="both"/>
        <w:rPr>
          <w:rFonts w:ascii="Tahoma" w:eastAsia="Times New Roman" w:hAnsi="Tahoma" w:cs="Tahoma"/>
          <w:lang w:eastAsia="lt-LT"/>
        </w:rPr>
      </w:pPr>
      <w:r w:rsidRPr="0070038F">
        <w:rPr>
          <w:rFonts w:ascii="Tahoma" w:eastAsia="Times New Roman" w:hAnsi="Tahoma" w:cs="Tahoma"/>
          <w:lang w:eastAsia="lt-LT"/>
        </w:rPr>
        <w:t xml:space="preserve">6.1. jam suteiktais naudotojo </w:t>
      </w:r>
      <w:r w:rsidR="0016479B" w:rsidRPr="0070038F">
        <w:rPr>
          <w:rFonts w:ascii="Tahoma" w:eastAsia="Times New Roman" w:hAnsi="Tahoma" w:cs="Tahoma"/>
          <w:lang w:eastAsia="lt-LT"/>
        </w:rPr>
        <w:t>kodu</w:t>
      </w:r>
      <w:r w:rsidRPr="0070038F">
        <w:rPr>
          <w:rFonts w:ascii="Tahoma" w:eastAsia="Times New Roman" w:hAnsi="Tahoma" w:cs="Tahoma"/>
          <w:lang w:eastAsia="lt-LT"/>
        </w:rPr>
        <w:t xml:space="preserve"> ir slaptažodžiais naudotis asmeniškai ir neatskleisti jų tretiesiems asmenims;</w:t>
      </w:r>
    </w:p>
    <w:p w14:paraId="32D81338" w14:textId="77777777" w:rsidR="002F0CD1" w:rsidRPr="0070038F" w:rsidRDefault="002F0CD1" w:rsidP="00557721">
      <w:pPr>
        <w:spacing w:after="0" w:line="240" w:lineRule="auto"/>
        <w:ind w:firstLine="720"/>
        <w:jc w:val="both"/>
        <w:rPr>
          <w:rFonts w:ascii="Tahoma" w:eastAsia="Times New Roman" w:hAnsi="Tahoma" w:cs="Tahoma"/>
          <w:lang w:eastAsia="lt-LT"/>
        </w:rPr>
      </w:pPr>
      <w:r w:rsidRPr="0070038F">
        <w:rPr>
          <w:rFonts w:ascii="Tahoma" w:eastAsia="Times New Roman" w:hAnsi="Tahoma" w:cs="Tahoma"/>
          <w:lang w:eastAsia="lt-LT"/>
        </w:rPr>
        <w:t>6.2. nedelsdamas pranešti Į</w:t>
      </w:r>
      <w:r w:rsidR="007A2AFA" w:rsidRPr="0070038F">
        <w:rPr>
          <w:rFonts w:ascii="Tahoma" w:eastAsia="Times New Roman" w:hAnsi="Tahoma" w:cs="Tahoma"/>
          <w:lang w:eastAsia="lt-LT"/>
        </w:rPr>
        <w:t>monei</w:t>
      </w:r>
      <w:r w:rsidRPr="0070038F">
        <w:rPr>
          <w:rFonts w:ascii="Tahoma" w:eastAsia="Times New Roman" w:hAnsi="Tahoma" w:cs="Tahoma"/>
          <w:lang w:eastAsia="lt-LT"/>
        </w:rPr>
        <w:t xml:space="preserve"> apie trečiųjų asmenų pasinaudojimą Notarui suteiktu naudotojo </w:t>
      </w:r>
      <w:r w:rsidR="0016479B" w:rsidRPr="0070038F">
        <w:rPr>
          <w:rFonts w:ascii="Tahoma" w:eastAsia="Times New Roman" w:hAnsi="Tahoma" w:cs="Tahoma"/>
          <w:lang w:eastAsia="lt-LT"/>
        </w:rPr>
        <w:t>kodu</w:t>
      </w:r>
      <w:r w:rsidRPr="0070038F">
        <w:rPr>
          <w:rFonts w:ascii="Tahoma" w:eastAsia="Times New Roman" w:hAnsi="Tahoma" w:cs="Tahoma"/>
          <w:lang w:eastAsia="lt-LT"/>
        </w:rPr>
        <w:t xml:space="preserve"> ir (ar) slaptažodžiais;</w:t>
      </w:r>
    </w:p>
    <w:p w14:paraId="266619CC" w14:textId="77777777" w:rsidR="002F0CD1" w:rsidRPr="0070038F" w:rsidRDefault="002F0CD1" w:rsidP="00557721">
      <w:pPr>
        <w:spacing w:after="0" w:line="240" w:lineRule="auto"/>
        <w:ind w:firstLine="720"/>
        <w:jc w:val="both"/>
        <w:rPr>
          <w:rFonts w:ascii="Tahoma" w:eastAsia="Times New Roman" w:hAnsi="Tahoma" w:cs="Tahoma"/>
          <w:lang w:eastAsia="lt-LT"/>
        </w:rPr>
      </w:pPr>
      <w:r w:rsidRPr="0070038F">
        <w:rPr>
          <w:rFonts w:ascii="Tahoma" w:eastAsia="Times New Roman" w:hAnsi="Tahoma" w:cs="Tahoma"/>
          <w:lang w:eastAsia="lt-LT"/>
        </w:rPr>
        <w:lastRenderedPageBreak/>
        <w:t>6.3. nedelsdamas informuoti Į</w:t>
      </w:r>
      <w:r w:rsidR="007A2AFA" w:rsidRPr="0070038F">
        <w:rPr>
          <w:rFonts w:ascii="Tahoma" w:eastAsia="Times New Roman" w:hAnsi="Tahoma" w:cs="Tahoma"/>
          <w:lang w:eastAsia="lt-LT"/>
        </w:rPr>
        <w:t>monę</w:t>
      </w:r>
      <w:r w:rsidRPr="0070038F">
        <w:rPr>
          <w:rFonts w:ascii="Tahoma" w:eastAsia="Times New Roman" w:hAnsi="Tahoma" w:cs="Tahoma"/>
          <w:lang w:eastAsia="lt-LT"/>
        </w:rPr>
        <w:t xml:space="preserve"> apie tai, kad tretieji asmenys tikėtinai sužinojo Notarui suteiktą naudotojo </w:t>
      </w:r>
      <w:r w:rsidR="0016479B" w:rsidRPr="0070038F">
        <w:rPr>
          <w:rFonts w:ascii="Tahoma" w:eastAsia="Times New Roman" w:hAnsi="Tahoma" w:cs="Tahoma"/>
          <w:lang w:eastAsia="lt-LT"/>
        </w:rPr>
        <w:t>kodą</w:t>
      </w:r>
      <w:r w:rsidRPr="0070038F">
        <w:rPr>
          <w:rFonts w:ascii="Tahoma" w:eastAsia="Times New Roman" w:hAnsi="Tahoma" w:cs="Tahoma"/>
          <w:lang w:eastAsia="lt-LT"/>
        </w:rPr>
        <w:t xml:space="preserve"> ir (ar) slaptažodžius;</w:t>
      </w:r>
    </w:p>
    <w:p w14:paraId="35F86168" w14:textId="77777777" w:rsidR="002F0CD1" w:rsidRPr="0070038F" w:rsidRDefault="002F0CD1" w:rsidP="00557721">
      <w:pPr>
        <w:spacing w:after="0" w:line="240" w:lineRule="auto"/>
        <w:ind w:firstLine="720"/>
        <w:jc w:val="both"/>
        <w:rPr>
          <w:rFonts w:ascii="Tahoma" w:eastAsia="Times New Roman" w:hAnsi="Tahoma" w:cs="Tahoma"/>
          <w:lang w:eastAsia="lt-LT"/>
        </w:rPr>
      </w:pPr>
      <w:r w:rsidRPr="0070038F">
        <w:rPr>
          <w:rFonts w:ascii="Tahoma" w:eastAsia="Times New Roman" w:hAnsi="Tahoma" w:cs="Tahoma"/>
          <w:lang w:eastAsia="lt-LT"/>
        </w:rPr>
        <w:t>6.4. nedelsdamas informuoti Į</w:t>
      </w:r>
      <w:r w:rsidR="007A2AFA" w:rsidRPr="0070038F">
        <w:rPr>
          <w:rFonts w:ascii="Tahoma" w:eastAsia="Times New Roman" w:hAnsi="Tahoma" w:cs="Tahoma"/>
          <w:lang w:eastAsia="lt-LT"/>
        </w:rPr>
        <w:t>monę</w:t>
      </w:r>
      <w:r w:rsidRPr="0070038F">
        <w:rPr>
          <w:rFonts w:ascii="Tahoma" w:eastAsia="Times New Roman" w:hAnsi="Tahoma" w:cs="Tahoma"/>
          <w:lang w:eastAsia="lt-LT"/>
        </w:rPr>
        <w:t xml:space="preserve"> apie prarastą Notarui suteiktą individualų naudotojo </w:t>
      </w:r>
      <w:r w:rsidR="0016479B" w:rsidRPr="0070038F">
        <w:rPr>
          <w:rFonts w:ascii="Tahoma" w:eastAsia="Times New Roman" w:hAnsi="Tahoma" w:cs="Tahoma"/>
          <w:lang w:eastAsia="lt-LT"/>
        </w:rPr>
        <w:t>kodą</w:t>
      </w:r>
      <w:r w:rsidRPr="0070038F">
        <w:rPr>
          <w:rFonts w:ascii="Tahoma" w:eastAsia="Times New Roman" w:hAnsi="Tahoma" w:cs="Tahoma"/>
          <w:lang w:eastAsia="lt-LT"/>
        </w:rPr>
        <w:t xml:space="preserve"> ir (ar) slaptažodžius ir (arba) galimą jų konfidencialumo pažeidimą, taip pat apie automatiškai sustabdytas prieigos teises prie programos;</w:t>
      </w:r>
    </w:p>
    <w:p w14:paraId="14BD9266" w14:textId="77777777" w:rsidR="002F0CD1" w:rsidRPr="0070038F" w:rsidRDefault="002F0CD1" w:rsidP="00557721">
      <w:pPr>
        <w:tabs>
          <w:tab w:val="left" w:pos="567"/>
        </w:tabs>
        <w:spacing w:after="0" w:line="240" w:lineRule="auto"/>
        <w:ind w:firstLine="720"/>
        <w:jc w:val="both"/>
        <w:rPr>
          <w:rFonts w:ascii="Tahoma" w:eastAsia="Times New Roman" w:hAnsi="Tahoma" w:cs="Tahoma"/>
          <w:lang w:eastAsia="lt-LT"/>
        </w:rPr>
      </w:pPr>
      <w:r w:rsidRPr="0070038F">
        <w:rPr>
          <w:rFonts w:ascii="Tahoma" w:eastAsia="Times New Roman" w:hAnsi="Tahoma" w:cs="Tahoma"/>
          <w:lang w:eastAsia="lt-LT"/>
        </w:rPr>
        <w:t xml:space="preserve">6.5. nedelsdamas raštu informuoti apie Notaro įgaliojimų sustabdymą </w:t>
      </w:r>
      <w:r w:rsidR="003733F4" w:rsidRPr="0070038F">
        <w:rPr>
          <w:rFonts w:ascii="Tahoma" w:eastAsia="Times New Roman" w:hAnsi="Tahoma" w:cs="Tahoma"/>
          <w:lang w:eastAsia="lt-LT"/>
        </w:rPr>
        <w:t>ir</w:t>
      </w:r>
      <w:r w:rsidRPr="0070038F">
        <w:rPr>
          <w:rFonts w:ascii="Tahoma" w:eastAsia="Times New Roman" w:hAnsi="Tahoma" w:cs="Tahoma"/>
          <w:lang w:eastAsia="lt-LT"/>
        </w:rPr>
        <w:t xml:space="preserve"> įgaliojimų sustabdymo panaikinimą;</w:t>
      </w:r>
    </w:p>
    <w:p w14:paraId="47A60EB3" w14:textId="77777777" w:rsidR="002F0CD1" w:rsidRPr="0070038F" w:rsidRDefault="002F0CD1" w:rsidP="00557721">
      <w:pPr>
        <w:tabs>
          <w:tab w:val="left" w:pos="567"/>
        </w:tabs>
        <w:spacing w:after="0" w:line="240" w:lineRule="auto"/>
        <w:ind w:firstLine="720"/>
        <w:jc w:val="both"/>
        <w:rPr>
          <w:rFonts w:ascii="Tahoma" w:eastAsia="Times New Roman" w:hAnsi="Tahoma" w:cs="Tahoma"/>
          <w:lang w:eastAsia="lt-LT"/>
        </w:rPr>
      </w:pPr>
      <w:r w:rsidRPr="0070038F">
        <w:rPr>
          <w:rFonts w:ascii="Tahoma" w:eastAsia="Times New Roman" w:hAnsi="Tahoma" w:cs="Tahoma"/>
          <w:lang w:eastAsia="lt-LT"/>
        </w:rPr>
        <w:t>6.6. raštu informuoti Į</w:t>
      </w:r>
      <w:r w:rsidR="007A2AFA" w:rsidRPr="0070038F">
        <w:rPr>
          <w:rFonts w:ascii="Tahoma" w:eastAsia="Times New Roman" w:hAnsi="Tahoma" w:cs="Tahoma"/>
          <w:lang w:eastAsia="lt-LT"/>
        </w:rPr>
        <w:t>monę</w:t>
      </w:r>
      <w:r w:rsidRPr="0070038F">
        <w:rPr>
          <w:rFonts w:ascii="Tahoma" w:eastAsia="Times New Roman" w:hAnsi="Tahoma" w:cs="Tahoma"/>
          <w:lang w:eastAsia="lt-LT"/>
        </w:rPr>
        <w:t xml:space="preserve"> apie Notaro įgaliojimų pasibaigimą, likus ne mažiau kaip 3 darbo dienoms iki įgaliojimų pasibaigimo;</w:t>
      </w:r>
    </w:p>
    <w:p w14:paraId="488EB2FB" w14:textId="77777777" w:rsidR="002F0CD1" w:rsidRPr="0070038F" w:rsidRDefault="002F0CD1" w:rsidP="00557721">
      <w:pPr>
        <w:spacing w:after="0" w:line="240" w:lineRule="auto"/>
        <w:ind w:firstLine="720"/>
        <w:jc w:val="both"/>
        <w:rPr>
          <w:rFonts w:ascii="Tahoma" w:eastAsia="Times New Roman" w:hAnsi="Tahoma" w:cs="Tahoma"/>
          <w:lang w:eastAsia="lt-LT"/>
        </w:rPr>
      </w:pPr>
      <w:r w:rsidRPr="0070038F">
        <w:rPr>
          <w:rFonts w:ascii="Tahoma" w:eastAsia="Times New Roman" w:hAnsi="Tahoma" w:cs="Tahoma"/>
          <w:lang w:eastAsia="lt-LT"/>
        </w:rPr>
        <w:t>6.7. per 5 darbo dienas raštu informuoti apie adreso ir kitų duomenų, nurodytų šioje Sutartyje, pasikeitimą;</w:t>
      </w:r>
    </w:p>
    <w:p w14:paraId="25752BBD" w14:textId="77777777" w:rsidR="002F0CD1" w:rsidRPr="0070038F" w:rsidRDefault="002F0CD1" w:rsidP="00557721">
      <w:pPr>
        <w:spacing w:after="0" w:line="240" w:lineRule="auto"/>
        <w:ind w:firstLine="720"/>
        <w:jc w:val="both"/>
        <w:rPr>
          <w:rFonts w:ascii="Tahoma" w:eastAsia="Times New Roman" w:hAnsi="Tahoma" w:cs="Tahoma"/>
          <w:lang w:eastAsia="lt-LT"/>
        </w:rPr>
      </w:pPr>
      <w:r w:rsidRPr="0070038F">
        <w:rPr>
          <w:rFonts w:ascii="Tahoma" w:eastAsia="Times New Roman" w:hAnsi="Tahoma" w:cs="Tahoma"/>
          <w:lang w:eastAsia="lt-LT"/>
        </w:rPr>
        <w:t xml:space="preserve">6.8. </w:t>
      </w:r>
      <w:r w:rsidR="00B50594" w:rsidRPr="0070038F">
        <w:rPr>
          <w:rFonts w:ascii="Tahoma" w:eastAsia="Times New Roman" w:hAnsi="Tahoma" w:cs="Tahoma"/>
          <w:lang w:eastAsia="lt-LT"/>
        </w:rPr>
        <w:t xml:space="preserve">teikiant </w:t>
      </w:r>
      <w:r w:rsidRPr="0070038F">
        <w:rPr>
          <w:rFonts w:ascii="Tahoma" w:eastAsia="Times New Roman" w:hAnsi="Tahoma" w:cs="Tahoma"/>
          <w:lang w:eastAsia="lt-LT"/>
        </w:rPr>
        <w:t>Sutarties I skyriuje nurodyt</w:t>
      </w:r>
      <w:r w:rsidR="00B50594" w:rsidRPr="0070038F">
        <w:rPr>
          <w:rFonts w:ascii="Tahoma" w:eastAsia="Times New Roman" w:hAnsi="Tahoma" w:cs="Tahoma"/>
          <w:lang w:eastAsia="lt-LT"/>
        </w:rPr>
        <w:t>us duomenis</w:t>
      </w:r>
      <w:r w:rsidRPr="0070038F">
        <w:rPr>
          <w:rFonts w:ascii="Tahoma" w:eastAsia="Times New Roman" w:hAnsi="Tahoma" w:cs="Tahoma"/>
          <w:lang w:eastAsia="lt-LT"/>
        </w:rPr>
        <w:t>, užtikrinti programos pateiktų duomenų konfidencialumą ir saugą.</w:t>
      </w:r>
    </w:p>
    <w:p w14:paraId="1B1BC25C" w14:textId="77777777" w:rsidR="002F0CD1" w:rsidRPr="0070038F" w:rsidRDefault="002F0CD1" w:rsidP="00557721">
      <w:pPr>
        <w:spacing w:after="0" w:line="240" w:lineRule="auto"/>
        <w:ind w:firstLine="720"/>
        <w:jc w:val="both"/>
        <w:rPr>
          <w:rFonts w:ascii="Tahoma" w:eastAsia="Times New Roman" w:hAnsi="Tahoma" w:cs="Tahoma"/>
          <w:lang w:eastAsia="lt-LT"/>
        </w:rPr>
      </w:pPr>
      <w:r w:rsidRPr="0070038F">
        <w:rPr>
          <w:rFonts w:ascii="Tahoma" w:eastAsia="Times New Roman" w:hAnsi="Tahoma" w:cs="Tahoma"/>
          <w:lang w:eastAsia="lt-LT"/>
        </w:rPr>
        <w:t>7. Sustabdžius Notaro įgaliojimus, Į</w:t>
      </w:r>
      <w:r w:rsidR="007A2AFA" w:rsidRPr="0070038F">
        <w:rPr>
          <w:rFonts w:ascii="Tahoma" w:eastAsia="Times New Roman" w:hAnsi="Tahoma" w:cs="Tahoma"/>
          <w:lang w:eastAsia="lt-LT"/>
        </w:rPr>
        <w:t>monė</w:t>
      </w:r>
      <w:r w:rsidRPr="0070038F">
        <w:rPr>
          <w:rFonts w:ascii="Tahoma" w:eastAsia="Times New Roman" w:hAnsi="Tahoma" w:cs="Tahoma"/>
          <w:lang w:eastAsia="lt-LT"/>
        </w:rPr>
        <w:t xml:space="preserve"> Notaro įgaliojimų sustabdymo laikotarpiui panaikina Notarui suteiktas teises naudotis programa.</w:t>
      </w:r>
    </w:p>
    <w:p w14:paraId="12FC0EF4" w14:textId="77777777" w:rsidR="002F0CD1" w:rsidRPr="0070038F" w:rsidRDefault="002F0CD1" w:rsidP="00557721">
      <w:pPr>
        <w:spacing w:after="0" w:line="240" w:lineRule="auto"/>
        <w:ind w:firstLine="720"/>
        <w:jc w:val="both"/>
        <w:rPr>
          <w:rFonts w:ascii="Tahoma" w:eastAsia="Times New Roman" w:hAnsi="Tahoma" w:cs="Tahoma"/>
          <w:lang w:eastAsia="lt-LT"/>
        </w:rPr>
      </w:pPr>
      <w:r w:rsidRPr="0070038F">
        <w:rPr>
          <w:rFonts w:ascii="Tahoma" w:eastAsia="Times New Roman" w:hAnsi="Tahoma" w:cs="Tahoma"/>
          <w:lang w:eastAsia="lt-LT"/>
        </w:rPr>
        <w:t xml:space="preserve">8. </w:t>
      </w:r>
      <w:r w:rsidR="004E0B32" w:rsidRPr="0070038F">
        <w:rPr>
          <w:rFonts w:ascii="Tahoma" w:hAnsi="Tahoma" w:cs="Tahoma"/>
        </w:rPr>
        <w:t xml:space="preserve">Apie programos veikimo, duomenų teikimo nesklandumus Notaras informuoja Įmonę </w:t>
      </w:r>
      <w:r w:rsidR="004E0B32" w:rsidRPr="0070038F">
        <w:rPr>
          <w:rFonts w:ascii="Tahoma" w:hAnsi="Tahoma" w:cs="Tahoma"/>
        </w:rPr>
        <w:br/>
        <w:t xml:space="preserve">tel. (8 5) 268 8262 arba per Įmonės interneto svetainę </w:t>
      </w:r>
      <w:proofErr w:type="spellStart"/>
      <w:r w:rsidR="004E0B32" w:rsidRPr="0070038F">
        <w:rPr>
          <w:rFonts w:ascii="Tahoma" w:hAnsi="Tahoma" w:cs="Tahoma"/>
        </w:rPr>
        <w:t>info.registrucentras.lt</w:t>
      </w:r>
      <w:proofErr w:type="spellEnd"/>
      <w:r w:rsidRPr="0070038F">
        <w:rPr>
          <w:rFonts w:ascii="Tahoma" w:eastAsia="Times New Roman" w:hAnsi="Tahoma" w:cs="Tahoma"/>
          <w:lang w:eastAsia="lt-LT"/>
        </w:rPr>
        <w:t>.</w:t>
      </w:r>
    </w:p>
    <w:p w14:paraId="6AD65DB6" w14:textId="77777777" w:rsidR="002F0CD1" w:rsidRPr="0070038F" w:rsidRDefault="002F0CD1" w:rsidP="00557721">
      <w:pPr>
        <w:spacing w:after="0" w:line="240" w:lineRule="auto"/>
        <w:ind w:firstLine="720"/>
        <w:jc w:val="both"/>
        <w:rPr>
          <w:rFonts w:ascii="Tahoma" w:eastAsia="Times New Roman" w:hAnsi="Tahoma" w:cs="Tahoma"/>
          <w:lang w:eastAsia="lt-LT"/>
        </w:rPr>
      </w:pPr>
      <w:r w:rsidRPr="0070038F">
        <w:rPr>
          <w:rFonts w:ascii="Tahoma" w:eastAsia="Times New Roman" w:hAnsi="Tahoma" w:cs="Tahoma"/>
          <w:spacing w:val="-6"/>
          <w:lang w:eastAsia="lt-LT"/>
        </w:rPr>
        <w:t xml:space="preserve">9. </w:t>
      </w:r>
      <w:r w:rsidRPr="0070038F">
        <w:rPr>
          <w:rFonts w:ascii="Tahoma" w:eastAsia="Times New Roman" w:hAnsi="Tahoma" w:cs="Tahoma"/>
          <w:lang w:eastAsia="lt-LT"/>
        </w:rPr>
        <w:t xml:space="preserve">Notarui pranešus apie prarastą individualų naudotojo </w:t>
      </w:r>
      <w:r w:rsidR="0016479B" w:rsidRPr="0070038F">
        <w:rPr>
          <w:rFonts w:ascii="Tahoma" w:eastAsia="Times New Roman" w:hAnsi="Tahoma" w:cs="Tahoma"/>
          <w:lang w:eastAsia="lt-LT"/>
        </w:rPr>
        <w:t>kodą</w:t>
      </w:r>
      <w:r w:rsidRPr="0070038F">
        <w:rPr>
          <w:rFonts w:ascii="Tahoma" w:eastAsia="Times New Roman" w:hAnsi="Tahoma" w:cs="Tahoma"/>
          <w:lang w:eastAsia="lt-LT"/>
        </w:rPr>
        <w:t xml:space="preserve"> ir (ar) slaptažodį ir (arba) galimą jų konfidencialumo pažeidimą, Į</w:t>
      </w:r>
      <w:r w:rsidR="007A2AFA" w:rsidRPr="0070038F">
        <w:rPr>
          <w:rFonts w:ascii="Tahoma" w:eastAsia="Times New Roman" w:hAnsi="Tahoma" w:cs="Tahoma"/>
          <w:lang w:eastAsia="lt-LT"/>
        </w:rPr>
        <w:t>monė</w:t>
      </w:r>
      <w:r w:rsidRPr="0070038F">
        <w:rPr>
          <w:rFonts w:ascii="Tahoma" w:eastAsia="Times New Roman" w:hAnsi="Tahoma" w:cs="Tahoma"/>
          <w:lang w:eastAsia="lt-LT"/>
        </w:rPr>
        <w:t>, patikrinusi Notaro duomenis (tikrinamas vardas, pavardė, individualus naudotojo vardas ir kiti asmenį apibūdinantys duomenys, įregistruoti Į</w:t>
      </w:r>
      <w:r w:rsidR="007A2AFA" w:rsidRPr="0070038F">
        <w:rPr>
          <w:rFonts w:ascii="Tahoma" w:eastAsia="Times New Roman" w:hAnsi="Tahoma" w:cs="Tahoma"/>
          <w:lang w:eastAsia="lt-LT"/>
        </w:rPr>
        <w:t>monės</w:t>
      </w:r>
      <w:r w:rsidRPr="0070038F">
        <w:rPr>
          <w:rFonts w:ascii="Tahoma" w:eastAsia="Times New Roman" w:hAnsi="Tahoma" w:cs="Tahoma"/>
          <w:lang w:eastAsia="lt-LT"/>
        </w:rPr>
        <w:t xml:space="preserve"> sistemoje), nedelsdama sustabdo Notaro prieigos teises. Naujas individualus naudotojo </w:t>
      </w:r>
      <w:r w:rsidR="0016479B" w:rsidRPr="0070038F">
        <w:rPr>
          <w:rFonts w:ascii="Tahoma" w:eastAsia="Times New Roman" w:hAnsi="Tahoma" w:cs="Tahoma"/>
          <w:lang w:eastAsia="lt-LT"/>
        </w:rPr>
        <w:t>kodas</w:t>
      </w:r>
      <w:r w:rsidRPr="0070038F">
        <w:rPr>
          <w:rFonts w:ascii="Tahoma" w:eastAsia="Times New Roman" w:hAnsi="Tahoma" w:cs="Tahoma"/>
          <w:lang w:eastAsia="lt-LT"/>
        </w:rPr>
        <w:t xml:space="preserve"> ir slaptažodis Notarui suteikiamas tik gavus rašytinį Notaro prašymą.</w:t>
      </w:r>
    </w:p>
    <w:p w14:paraId="3CD5FC5D" w14:textId="77777777" w:rsidR="002F0CD1" w:rsidRPr="0070038F" w:rsidRDefault="002F0CD1" w:rsidP="00557721">
      <w:pPr>
        <w:spacing w:after="0" w:line="240" w:lineRule="auto"/>
        <w:ind w:firstLine="720"/>
        <w:jc w:val="both"/>
        <w:rPr>
          <w:rFonts w:ascii="Tahoma" w:eastAsia="Times New Roman" w:hAnsi="Tahoma" w:cs="Tahoma"/>
          <w:lang w:eastAsia="lt-LT"/>
        </w:rPr>
      </w:pPr>
      <w:r w:rsidRPr="0070038F">
        <w:rPr>
          <w:rFonts w:ascii="Tahoma" w:eastAsia="Times New Roman" w:hAnsi="Tahoma" w:cs="Tahoma"/>
          <w:lang w:eastAsia="lt-LT"/>
        </w:rPr>
        <w:t>10. Notarui pranešus apie automatiškai sustabdytas prieigos teises dėl nesėkmingų bandymų prisijungti prie programos, Į</w:t>
      </w:r>
      <w:r w:rsidR="007A2AFA" w:rsidRPr="0070038F">
        <w:rPr>
          <w:rFonts w:ascii="Tahoma" w:eastAsia="Times New Roman" w:hAnsi="Tahoma" w:cs="Tahoma"/>
          <w:lang w:eastAsia="lt-LT"/>
        </w:rPr>
        <w:t>monė</w:t>
      </w:r>
      <w:r w:rsidRPr="0070038F">
        <w:rPr>
          <w:rFonts w:ascii="Tahoma" w:eastAsia="Times New Roman" w:hAnsi="Tahoma" w:cs="Tahoma"/>
          <w:lang w:eastAsia="lt-LT"/>
        </w:rPr>
        <w:t xml:space="preserve"> prieigos teises atnaujina, patikrinusi Notaro duomenis (tikrinamas vardas, pavardė, individualus naudotojo vardas ir kiti asmenį apibūdinantys duomenys, įregistruoti Į</w:t>
      </w:r>
      <w:r w:rsidR="00B50594" w:rsidRPr="0070038F">
        <w:rPr>
          <w:rFonts w:ascii="Tahoma" w:eastAsia="Times New Roman" w:hAnsi="Tahoma" w:cs="Tahoma"/>
          <w:lang w:eastAsia="lt-LT"/>
        </w:rPr>
        <w:t>monės</w:t>
      </w:r>
      <w:r w:rsidRPr="0070038F">
        <w:rPr>
          <w:rFonts w:ascii="Tahoma" w:eastAsia="Times New Roman" w:hAnsi="Tahoma" w:cs="Tahoma"/>
          <w:lang w:eastAsia="lt-LT"/>
        </w:rPr>
        <w:t xml:space="preserve"> sistemoje). Jei Notaro prieigos teisės prie programos automatiškai sustabdomos daugiau kaip kartą per dieną, prieigos teisės atnaujinamos tik gavus rašytinį Notaro prašymą. Jei prieigos teisėms atnaujinti reikia suteikti naujus prisijungimo duomenis (pamiršus slaptažodį), nauji prisijungimo duomenys suteikiami tik gavus rašytinį Notaro prašymą. </w:t>
      </w:r>
    </w:p>
    <w:p w14:paraId="783F4F54" w14:textId="77777777" w:rsidR="002F0CD1" w:rsidRPr="0070038F" w:rsidRDefault="002F0CD1" w:rsidP="00557721">
      <w:pPr>
        <w:spacing w:after="0" w:line="240" w:lineRule="auto"/>
        <w:ind w:firstLine="720"/>
        <w:jc w:val="both"/>
        <w:rPr>
          <w:rFonts w:ascii="Tahoma" w:eastAsia="Times New Roman" w:hAnsi="Tahoma" w:cs="Tahoma"/>
          <w:lang w:eastAsia="lt-LT"/>
        </w:rPr>
      </w:pPr>
      <w:r w:rsidRPr="0070038F">
        <w:rPr>
          <w:rFonts w:ascii="Tahoma" w:eastAsia="Times New Roman" w:hAnsi="Tahoma" w:cs="Tahoma"/>
          <w:lang w:eastAsia="lt-LT"/>
        </w:rPr>
        <w:t xml:space="preserve">11. Notaro rašytiniai prašymai suteikti, atnaujinti ar panaikinti prieigos prie programos teises </w:t>
      </w:r>
      <w:r w:rsidR="00B50594" w:rsidRPr="0070038F">
        <w:rPr>
          <w:rFonts w:ascii="Tahoma" w:eastAsia="Times New Roman" w:hAnsi="Tahoma" w:cs="Tahoma"/>
          <w:lang w:eastAsia="lt-LT"/>
        </w:rPr>
        <w:t>gali būti</w:t>
      </w:r>
      <w:r w:rsidRPr="0070038F">
        <w:rPr>
          <w:rFonts w:ascii="Tahoma" w:eastAsia="Times New Roman" w:hAnsi="Tahoma" w:cs="Tahoma"/>
          <w:lang w:eastAsia="lt-LT"/>
        </w:rPr>
        <w:t xml:space="preserve"> pateikti asmeniškai, atsiųsti paštu ar pateikti elektroniniu būdu</w:t>
      </w:r>
      <w:r w:rsidR="00DC1343" w:rsidRPr="0070038F">
        <w:rPr>
          <w:rFonts w:ascii="Tahoma" w:eastAsia="Times New Roman" w:hAnsi="Tahoma" w:cs="Tahoma"/>
          <w:lang w:eastAsia="lt-LT"/>
        </w:rPr>
        <w:t>, kai</w:t>
      </w:r>
      <w:r w:rsidRPr="0070038F">
        <w:rPr>
          <w:rFonts w:ascii="Tahoma" w:eastAsia="Times New Roman" w:hAnsi="Tahoma" w:cs="Tahoma"/>
          <w:lang w:eastAsia="lt-LT"/>
        </w:rPr>
        <w:t xml:space="preserve"> pasirašyti saugiu elektroniniu parašu, atitinkančiu Lietuvos Respublikos </w:t>
      </w:r>
      <w:r w:rsidR="0062520E" w:rsidRPr="0070038F">
        <w:rPr>
          <w:rFonts w:ascii="Tahoma" w:eastAsia="Times New Roman" w:hAnsi="Tahoma" w:cs="Tahoma"/>
          <w:lang w:eastAsia="lt-LT"/>
        </w:rPr>
        <w:t xml:space="preserve">elektroninės atpažinties ir elektroninių operacijų patikimumo užtikrinimo </w:t>
      </w:r>
      <w:r w:rsidRPr="0070038F">
        <w:rPr>
          <w:rFonts w:ascii="Tahoma" w:eastAsia="Times New Roman" w:hAnsi="Tahoma" w:cs="Tahoma"/>
          <w:lang w:eastAsia="lt-LT"/>
        </w:rPr>
        <w:t>įstatyme nustatytus reikalavimus.</w:t>
      </w:r>
    </w:p>
    <w:p w14:paraId="2FD337A9" w14:textId="77777777" w:rsidR="00587341" w:rsidRPr="0070038F" w:rsidRDefault="00587341" w:rsidP="00557721">
      <w:pPr>
        <w:spacing w:after="0" w:line="240" w:lineRule="auto"/>
        <w:ind w:firstLine="720"/>
        <w:jc w:val="both"/>
        <w:rPr>
          <w:rFonts w:ascii="Tahoma" w:eastAsia="Times New Roman" w:hAnsi="Tahoma" w:cs="Tahoma"/>
          <w:lang w:eastAsia="lt-LT"/>
        </w:rPr>
      </w:pPr>
    </w:p>
    <w:p w14:paraId="550B28D5" w14:textId="77777777" w:rsidR="009B79F0" w:rsidRPr="0070038F" w:rsidRDefault="009B79F0" w:rsidP="00557721">
      <w:pPr>
        <w:spacing w:after="0" w:line="240" w:lineRule="auto"/>
        <w:jc w:val="center"/>
        <w:rPr>
          <w:rFonts w:ascii="Tahoma" w:eastAsia="Times New Roman" w:hAnsi="Tahoma" w:cs="Tahoma"/>
          <w:b/>
          <w:lang w:eastAsia="lt-LT"/>
        </w:rPr>
      </w:pPr>
      <w:r w:rsidRPr="0070038F">
        <w:rPr>
          <w:rFonts w:ascii="Tahoma" w:eastAsia="Times New Roman" w:hAnsi="Tahoma" w:cs="Tahoma"/>
          <w:b/>
          <w:lang w:eastAsia="lt-LT"/>
        </w:rPr>
        <w:t>III SKYRIUS</w:t>
      </w:r>
      <w:r w:rsidR="002F0CD1" w:rsidRPr="0070038F">
        <w:rPr>
          <w:rFonts w:ascii="Tahoma" w:eastAsia="Times New Roman" w:hAnsi="Tahoma" w:cs="Tahoma"/>
          <w:b/>
          <w:lang w:eastAsia="lt-LT"/>
        </w:rPr>
        <w:t xml:space="preserve"> </w:t>
      </w:r>
    </w:p>
    <w:p w14:paraId="282A5670" w14:textId="77777777" w:rsidR="00B23EA1" w:rsidRPr="0070038F" w:rsidRDefault="002F0CD1" w:rsidP="00557721">
      <w:pPr>
        <w:spacing w:after="0" w:line="240" w:lineRule="auto"/>
        <w:jc w:val="center"/>
        <w:rPr>
          <w:rFonts w:ascii="Tahoma" w:eastAsia="Times New Roman" w:hAnsi="Tahoma" w:cs="Tahoma"/>
          <w:b/>
          <w:lang w:eastAsia="lt-LT"/>
        </w:rPr>
      </w:pPr>
      <w:r w:rsidRPr="0070038F">
        <w:rPr>
          <w:rFonts w:ascii="Tahoma" w:eastAsia="Times New Roman" w:hAnsi="Tahoma" w:cs="Tahoma"/>
          <w:b/>
          <w:lang w:eastAsia="lt-LT"/>
        </w:rPr>
        <w:t xml:space="preserve">ATLYGINIMAS UŽ DUOMENŲ TEIKIMĄ </w:t>
      </w:r>
    </w:p>
    <w:p w14:paraId="7B42BF1B" w14:textId="77777777" w:rsidR="002F0CD1" w:rsidRPr="0070038F" w:rsidRDefault="002F0CD1" w:rsidP="00557721">
      <w:pPr>
        <w:spacing w:after="0" w:line="240" w:lineRule="auto"/>
        <w:jc w:val="center"/>
        <w:rPr>
          <w:rFonts w:ascii="Tahoma" w:eastAsia="Times New Roman" w:hAnsi="Tahoma" w:cs="Tahoma"/>
          <w:b/>
          <w:lang w:eastAsia="lt-LT"/>
        </w:rPr>
      </w:pPr>
      <w:r w:rsidRPr="0070038F">
        <w:rPr>
          <w:rFonts w:ascii="Tahoma" w:eastAsia="Times New Roman" w:hAnsi="Tahoma" w:cs="Tahoma"/>
          <w:b/>
          <w:lang w:eastAsia="lt-LT"/>
        </w:rPr>
        <w:t>REGISTRUI</w:t>
      </w:r>
    </w:p>
    <w:p w14:paraId="4AAA6665" w14:textId="77777777" w:rsidR="002F0CD1" w:rsidRPr="0070038F" w:rsidRDefault="002F0CD1" w:rsidP="00557721">
      <w:pPr>
        <w:spacing w:after="0" w:line="240" w:lineRule="auto"/>
        <w:ind w:firstLine="567"/>
        <w:jc w:val="both"/>
        <w:rPr>
          <w:rFonts w:ascii="Tahoma" w:eastAsia="Times New Roman" w:hAnsi="Tahoma" w:cs="Tahoma"/>
          <w:lang w:eastAsia="lt-LT"/>
        </w:rPr>
      </w:pPr>
    </w:p>
    <w:p w14:paraId="22365BCE" w14:textId="36F3BE07" w:rsidR="00B822F0" w:rsidRPr="0070038F" w:rsidRDefault="002F0CD1" w:rsidP="0070038F">
      <w:pPr>
        <w:tabs>
          <w:tab w:val="left" w:pos="284"/>
        </w:tabs>
        <w:spacing w:line="264" w:lineRule="auto"/>
        <w:ind w:firstLine="709"/>
        <w:jc w:val="both"/>
        <w:rPr>
          <w:rFonts w:ascii="Tahoma" w:eastAsia="Times New Roman" w:hAnsi="Tahoma" w:cs="Tahoma"/>
        </w:rPr>
      </w:pPr>
      <w:r w:rsidRPr="0070038F">
        <w:rPr>
          <w:rFonts w:ascii="Tahoma" w:eastAsia="Times New Roman" w:hAnsi="Tahoma" w:cs="Tahoma"/>
          <w:lang w:eastAsia="lt-LT"/>
        </w:rPr>
        <w:t xml:space="preserve">12. </w:t>
      </w:r>
      <w:r w:rsidR="00B822F0" w:rsidRPr="0070038F">
        <w:rPr>
          <w:rFonts w:ascii="Tahoma" w:eastAsia="Times New Roman" w:hAnsi="Tahoma" w:cs="Tahoma"/>
        </w:rPr>
        <w:t xml:space="preserve">Atlyginimo dydžiai už </w:t>
      </w:r>
      <w:r w:rsidR="0070038F" w:rsidRPr="0070038F">
        <w:rPr>
          <w:rFonts w:ascii="Tahoma" w:eastAsia="Times New Roman" w:hAnsi="Tahoma" w:cs="Tahoma"/>
        </w:rPr>
        <w:t xml:space="preserve">duomenų teikimą </w:t>
      </w:r>
      <w:r w:rsidR="00B822F0" w:rsidRPr="0070038F">
        <w:rPr>
          <w:rFonts w:ascii="Tahoma" w:eastAsia="Times New Roman" w:hAnsi="Tahoma" w:cs="Tahoma"/>
        </w:rPr>
        <w:t>Testamentų registr</w:t>
      </w:r>
      <w:r w:rsidR="0070038F" w:rsidRPr="0070038F">
        <w:rPr>
          <w:rFonts w:ascii="Tahoma" w:eastAsia="Times New Roman" w:hAnsi="Tahoma" w:cs="Tahoma"/>
        </w:rPr>
        <w:t>ui</w:t>
      </w:r>
      <w:r w:rsidR="00B822F0" w:rsidRPr="0070038F">
        <w:rPr>
          <w:rFonts w:ascii="Tahoma" w:eastAsia="Times New Roman" w:hAnsi="Tahoma" w:cs="Tahoma"/>
        </w:rPr>
        <w:t xml:space="preserve"> yra nustatomi ir keičiami Lietuvos Respublikos Vyriausybės bei skelbiami Lietuvos Respublikos įstatymų nustatyta tvarka.</w:t>
      </w:r>
    </w:p>
    <w:p w14:paraId="57C265B6" w14:textId="77777777" w:rsidR="00B822F0" w:rsidRPr="0070038F" w:rsidRDefault="00B822F0" w:rsidP="00B822F0">
      <w:pPr>
        <w:keepNext/>
        <w:spacing w:after="0" w:line="264" w:lineRule="auto"/>
        <w:jc w:val="center"/>
        <w:outlineLvl w:val="0"/>
        <w:rPr>
          <w:rFonts w:ascii="Tahoma" w:eastAsia="Times New Roman" w:hAnsi="Tahoma" w:cs="Tahoma"/>
          <w:b/>
          <w:bCs/>
          <w:spacing w:val="-4"/>
        </w:rPr>
      </w:pPr>
      <w:r w:rsidRPr="0070038F">
        <w:rPr>
          <w:rFonts w:ascii="Tahoma" w:eastAsia="Times New Roman" w:hAnsi="Tahoma" w:cs="Tahoma"/>
          <w:b/>
          <w:bCs/>
          <w:spacing w:val="-4"/>
        </w:rPr>
        <w:t>IV SKYRIUS</w:t>
      </w:r>
    </w:p>
    <w:p w14:paraId="57C4E08A" w14:textId="77777777" w:rsidR="00B822F0" w:rsidRPr="0070038F" w:rsidRDefault="00B822F0" w:rsidP="00B822F0">
      <w:pPr>
        <w:keepNext/>
        <w:spacing w:after="0" w:line="264" w:lineRule="auto"/>
        <w:jc w:val="center"/>
        <w:outlineLvl w:val="0"/>
        <w:rPr>
          <w:rFonts w:ascii="Tahoma" w:eastAsia="Times New Roman" w:hAnsi="Tahoma" w:cs="Tahoma"/>
          <w:b/>
          <w:bCs/>
          <w:spacing w:val="-4"/>
        </w:rPr>
      </w:pPr>
      <w:r w:rsidRPr="0070038F">
        <w:rPr>
          <w:rFonts w:ascii="Tahoma" w:eastAsia="Times New Roman" w:hAnsi="Tahoma" w:cs="Tahoma"/>
          <w:b/>
          <w:bCs/>
          <w:spacing w:val="-4"/>
        </w:rPr>
        <w:t>ATSISKAITYMO TVARKA</w:t>
      </w:r>
    </w:p>
    <w:p w14:paraId="36E6FDC7" w14:textId="77777777" w:rsidR="00B822F0" w:rsidRPr="0070038F" w:rsidRDefault="00B822F0" w:rsidP="00B822F0">
      <w:pPr>
        <w:spacing w:after="0" w:line="240" w:lineRule="auto"/>
        <w:rPr>
          <w:rFonts w:ascii="Tahoma" w:eastAsia="Times New Roman" w:hAnsi="Tahoma" w:cs="Tahoma"/>
        </w:rPr>
      </w:pPr>
    </w:p>
    <w:p w14:paraId="56A2877E" w14:textId="77777777" w:rsidR="00B822F0" w:rsidRPr="0070038F" w:rsidRDefault="00D519B9" w:rsidP="00B822F0">
      <w:pPr>
        <w:tabs>
          <w:tab w:val="left" w:pos="284"/>
          <w:tab w:val="left" w:pos="709"/>
          <w:tab w:val="left" w:pos="851"/>
          <w:tab w:val="left" w:pos="1134"/>
        </w:tabs>
        <w:spacing w:after="0" w:line="264" w:lineRule="auto"/>
        <w:ind w:firstLine="756"/>
        <w:jc w:val="both"/>
        <w:rPr>
          <w:rFonts w:ascii="Tahoma" w:eastAsia="Times New Roman" w:hAnsi="Tahoma" w:cs="Tahoma"/>
        </w:rPr>
      </w:pPr>
      <w:r w:rsidRPr="0070038F">
        <w:rPr>
          <w:rFonts w:ascii="Tahoma" w:eastAsia="Times New Roman" w:hAnsi="Tahoma" w:cs="Tahoma"/>
        </w:rPr>
        <w:t>13</w:t>
      </w:r>
      <w:r w:rsidR="00B822F0" w:rsidRPr="0070038F">
        <w:rPr>
          <w:rFonts w:ascii="Tahoma" w:eastAsia="Times New Roman" w:hAnsi="Tahoma" w:cs="Tahoma"/>
        </w:rPr>
        <w:t xml:space="preserve">. Įmonė kiekvieno mėnesio pradžioje pateikia Notarui sąskaitą faktūrą už </w:t>
      </w:r>
      <w:r w:rsidRPr="0070038F">
        <w:rPr>
          <w:rFonts w:ascii="Tahoma" w:eastAsia="Times New Roman" w:hAnsi="Tahoma" w:cs="Tahoma"/>
        </w:rPr>
        <w:t>duomenų</w:t>
      </w:r>
      <w:r w:rsidR="00B822F0" w:rsidRPr="0070038F">
        <w:rPr>
          <w:rFonts w:ascii="Tahoma" w:eastAsia="Times New Roman" w:hAnsi="Tahoma" w:cs="Tahoma"/>
        </w:rPr>
        <w:t xml:space="preserve"> registravimą </w:t>
      </w:r>
      <w:r w:rsidRPr="0070038F">
        <w:rPr>
          <w:rFonts w:ascii="Tahoma" w:eastAsia="Times New Roman" w:hAnsi="Tahoma" w:cs="Tahoma"/>
        </w:rPr>
        <w:t>Testamentų</w:t>
      </w:r>
      <w:r w:rsidR="00B822F0" w:rsidRPr="0070038F">
        <w:rPr>
          <w:rFonts w:ascii="Tahoma" w:eastAsia="Times New Roman" w:hAnsi="Tahoma" w:cs="Tahoma"/>
        </w:rPr>
        <w:t xml:space="preserve"> registre praėjusį mėnesį. Sąskaita faktūra pateikiama Sutarties VII</w:t>
      </w:r>
      <w:r w:rsidRPr="0070038F">
        <w:rPr>
          <w:rFonts w:ascii="Tahoma" w:eastAsia="Times New Roman" w:hAnsi="Tahoma" w:cs="Tahoma"/>
        </w:rPr>
        <w:t>I</w:t>
      </w:r>
      <w:r w:rsidR="00B822F0" w:rsidRPr="0070038F">
        <w:rPr>
          <w:rFonts w:ascii="Tahoma" w:eastAsia="Times New Roman" w:hAnsi="Tahoma" w:cs="Tahoma"/>
        </w:rPr>
        <w:t xml:space="preserve"> skyriuje „Šalių rekvizitai“ nurodytu elektroninio pašto adresu.</w:t>
      </w:r>
    </w:p>
    <w:p w14:paraId="3434E290" w14:textId="77777777" w:rsidR="00B822F0" w:rsidRPr="0070038F" w:rsidRDefault="00D519B9" w:rsidP="00B822F0">
      <w:pPr>
        <w:tabs>
          <w:tab w:val="left" w:pos="284"/>
          <w:tab w:val="left" w:pos="709"/>
          <w:tab w:val="left" w:pos="851"/>
          <w:tab w:val="left" w:pos="1134"/>
        </w:tabs>
        <w:spacing w:after="0" w:line="264" w:lineRule="auto"/>
        <w:ind w:firstLine="756"/>
        <w:jc w:val="both"/>
        <w:rPr>
          <w:rFonts w:ascii="Tahoma" w:eastAsia="Times New Roman" w:hAnsi="Tahoma" w:cs="Tahoma"/>
        </w:rPr>
      </w:pPr>
      <w:r w:rsidRPr="0070038F">
        <w:rPr>
          <w:rFonts w:ascii="Tahoma" w:eastAsia="Times New Roman" w:hAnsi="Tahoma" w:cs="Tahoma"/>
        </w:rPr>
        <w:t>14</w:t>
      </w:r>
      <w:r w:rsidR="00B822F0" w:rsidRPr="0070038F">
        <w:rPr>
          <w:rFonts w:ascii="Tahoma" w:eastAsia="Times New Roman" w:hAnsi="Tahoma" w:cs="Tahoma"/>
        </w:rPr>
        <w:t xml:space="preserve">. </w:t>
      </w:r>
      <w:r w:rsidRPr="0070038F">
        <w:rPr>
          <w:rFonts w:ascii="Tahoma" w:eastAsia="Times New Roman" w:hAnsi="Tahoma" w:cs="Tahoma"/>
        </w:rPr>
        <w:t>Notaras</w:t>
      </w:r>
      <w:r w:rsidR="00B822F0" w:rsidRPr="0070038F">
        <w:rPr>
          <w:rFonts w:ascii="Tahoma" w:eastAsia="Times New Roman" w:hAnsi="Tahoma" w:cs="Tahoma"/>
        </w:rPr>
        <w:t xml:space="preserve"> sąskaitą faktūrą turi apmokėti per 10 darbo dienų nuo jos pateikimo </w:t>
      </w:r>
      <w:r w:rsidRPr="0070038F">
        <w:rPr>
          <w:rFonts w:ascii="Tahoma" w:eastAsia="Times New Roman" w:hAnsi="Tahoma" w:cs="Tahoma"/>
        </w:rPr>
        <w:t>Notarui</w:t>
      </w:r>
      <w:r w:rsidR="00B822F0" w:rsidRPr="0070038F">
        <w:rPr>
          <w:rFonts w:ascii="Tahoma" w:eastAsia="Times New Roman" w:hAnsi="Tahoma" w:cs="Tahoma"/>
        </w:rPr>
        <w:t xml:space="preserve"> dienos.</w:t>
      </w:r>
    </w:p>
    <w:p w14:paraId="6BE47677" w14:textId="77777777" w:rsidR="00B822F0" w:rsidRPr="0070038F" w:rsidRDefault="00D519B9" w:rsidP="00B822F0">
      <w:pPr>
        <w:tabs>
          <w:tab w:val="left" w:pos="284"/>
          <w:tab w:val="left" w:pos="709"/>
          <w:tab w:val="left" w:pos="851"/>
          <w:tab w:val="left" w:pos="1134"/>
        </w:tabs>
        <w:spacing w:after="0" w:line="264" w:lineRule="auto"/>
        <w:ind w:firstLine="756"/>
        <w:jc w:val="both"/>
        <w:rPr>
          <w:rFonts w:ascii="Tahoma" w:eastAsia="Times New Roman" w:hAnsi="Tahoma" w:cs="Tahoma"/>
        </w:rPr>
      </w:pPr>
      <w:r w:rsidRPr="0070038F">
        <w:rPr>
          <w:rFonts w:ascii="Tahoma" w:eastAsia="Times New Roman" w:hAnsi="Tahoma" w:cs="Tahoma"/>
        </w:rPr>
        <w:t>15</w:t>
      </w:r>
      <w:r w:rsidR="00B822F0" w:rsidRPr="0070038F">
        <w:rPr>
          <w:rFonts w:ascii="Tahoma" w:eastAsia="Times New Roman" w:hAnsi="Tahoma" w:cs="Tahoma"/>
        </w:rPr>
        <w:t xml:space="preserve">. Laiku neapmokėjęs pateiktos sąskaitos faktūros, </w:t>
      </w:r>
      <w:r w:rsidRPr="0070038F">
        <w:rPr>
          <w:rFonts w:ascii="Tahoma" w:eastAsia="Times New Roman" w:hAnsi="Tahoma" w:cs="Tahoma"/>
        </w:rPr>
        <w:t>Notaras</w:t>
      </w:r>
      <w:r w:rsidR="00B822F0" w:rsidRPr="0070038F">
        <w:rPr>
          <w:rFonts w:ascii="Tahoma" w:eastAsia="Times New Roman" w:hAnsi="Tahoma" w:cs="Tahoma"/>
        </w:rPr>
        <w:t xml:space="preserve"> moka 0,04 procento dydžio delspinigius už kiekvieną uždelstą dieną.</w:t>
      </w:r>
    </w:p>
    <w:p w14:paraId="36A1B05D" w14:textId="77777777" w:rsidR="00B822F0" w:rsidRPr="0070038F" w:rsidRDefault="00B822F0" w:rsidP="00B822F0">
      <w:pPr>
        <w:spacing w:after="0" w:line="240" w:lineRule="auto"/>
        <w:jc w:val="center"/>
        <w:rPr>
          <w:rFonts w:ascii="Tahoma" w:eastAsia="Times New Roman" w:hAnsi="Tahoma" w:cs="Tahoma"/>
          <w:b/>
          <w:lang w:eastAsia="lt-LT"/>
        </w:rPr>
      </w:pPr>
    </w:p>
    <w:p w14:paraId="73F7A072" w14:textId="77777777" w:rsidR="002F0CD1" w:rsidRPr="0070038F" w:rsidRDefault="002F0CD1" w:rsidP="00B822F0">
      <w:pPr>
        <w:spacing w:after="0" w:line="240" w:lineRule="auto"/>
        <w:ind w:firstLine="720"/>
        <w:jc w:val="both"/>
        <w:rPr>
          <w:rFonts w:ascii="Tahoma" w:eastAsia="Times New Roman" w:hAnsi="Tahoma" w:cs="Tahoma"/>
          <w:b/>
          <w:lang w:eastAsia="lt-LT"/>
        </w:rPr>
      </w:pPr>
    </w:p>
    <w:p w14:paraId="7DD32C3F" w14:textId="49F708CF" w:rsidR="009B79F0" w:rsidRPr="0070038F" w:rsidRDefault="00D519B9" w:rsidP="00557721">
      <w:pPr>
        <w:spacing w:after="0" w:line="240" w:lineRule="auto"/>
        <w:jc w:val="center"/>
        <w:rPr>
          <w:rFonts w:ascii="Tahoma" w:eastAsia="Times New Roman" w:hAnsi="Tahoma" w:cs="Tahoma"/>
          <w:b/>
          <w:lang w:eastAsia="lt-LT"/>
        </w:rPr>
      </w:pPr>
      <w:r w:rsidRPr="0070038F">
        <w:rPr>
          <w:rFonts w:ascii="Tahoma" w:eastAsia="Times New Roman" w:hAnsi="Tahoma" w:cs="Tahoma"/>
          <w:b/>
          <w:lang w:eastAsia="lt-LT"/>
        </w:rPr>
        <w:t xml:space="preserve">V </w:t>
      </w:r>
      <w:r w:rsidR="009B79F0" w:rsidRPr="0070038F">
        <w:rPr>
          <w:rFonts w:ascii="Tahoma" w:eastAsia="Times New Roman" w:hAnsi="Tahoma" w:cs="Tahoma"/>
          <w:b/>
          <w:lang w:eastAsia="lt-LT"/>
        </w:rPr>
        <w:t>SKYRIUS</w:t>
      </w:r>
    </w:p>
    <w:p w14:paraId="29557063" w14:textId="2519C6F7" w:rsidR="002F0CD1" w:rsidRPr="0070038F" w:rsidRDefault="002F0CD1" w:rsidP="00557721">
      <w:pPr>
        <w:spacing w:after="0" w:line="240" w:lineRule="auto"/>
        <w:jc w:val="center"/>
        <w:rPr>
          <w:rFonts w:ascii="Tahoma" w:eastAsia="Times New Roman" w:hAnsi="Tahoma" w:cs="Tahoma"/>
          <w:b/>
          <w:lang w:eastAsia="lt-LT"/>
        </w:rPr>
      </w:pPr>
      <w:r w:rsidRPr="0070038F">
        <w:rPr>
          <w:rFonts w:ascii="Tahoma" w:eastAsia="Times New Roman" w:hAnsi="Tahoma" w:cs="Tahoma"/>
          <w:b/>
          <w:lang w:eastAsia="lt-LT"/>
        </w:rPr>
        <w:lastRenderedPageBreak/>
        <w:t xml:space="preserve"> </w:t>
      </w:r>
      <w:r w:rsidR="00D519B9" w:rsidRPr="0070038F">
        <w:rPr>
          <w:rFonts w:ascii="Tahoma" w:eastAsia="Times New Roman" w:hAnsi="Tahoma" w:cs="Tahoma"/>
          <w:b/>
        </w:rPr>
        <w:t>NENUGALIMOS JĖGOS (</w:t>
      </w:r>
      <w:r w:rsidR="00D519B9" w:rsidRPr="0070038F">
        <w:rPr>
          <w:rFonts w:ascii="Tahoma" w:eastAsia="Times New Roman" w:hAnsi="Tahoma" w:cs="Tahoma"/>
          <w:b/>
          <w:i/>
          <w:iCs/>
        </w:rPr>
        <w:t>FORCE MAJEURE</w:t>
      </w:r>
      <w:r w:rsidR="00D519B9" w:rsidRPr="0070038F">
        <w:rPr>
          <w:rFonts w:ascii="Tahoma" w:eastAsia="Times New Roman" w:hAnsi="Tahoma" w:cs="Tahoma"/>
          <w:b/>
        </w:rPr>
        <w:t>) APLINKYBĖS</w:t>
      </w:r>
    </w:p>
    <w:p w14:paraId="4DC55769" w14:textId="77777777" w:rsidR="002F0CD1" w:rsidRPr="0070038F" w:rsidRDefault="002F0CD1" w:rsidP="00557721">
      <w:pPr>
        <w:spacing w:after="0" w:line="240" w:lineRule="auto"/>
        <w:ind w:firstLine="567"/>
        <w:jc w:val="both"/>
        <w:rPr>
          <w:rFonts w:ascii="Tahoma" w:eastAsia="Times New Roman" w:hAnsi="Tahoma" w:cs="Tahoma"/>
          <w:lang w:eastAsia="lt-LT"/>
        </w:rPr>
      </w:pPr>
    </w:p>
    <w:p w14:paraId="26B741FF" w14:textId="68F2BC6F" w:rsidR="002F0CD1" w:rsidRPr="0070038F" w:rsidRDefault="00D519B9" w:rsidP="00557721">
      <w:pPr>
        <w:spacing w:after="0" w:line="240" w:lineRule="auto"/>
        <w:ind w:firstLine="720"/>
        <w:jc w:val="both"/>
        <w:rPr>
          <w:rFonts w:ascii="Tahoma" w:eastAsia="Times New Roman" w:hAnsi="Tahoma" w:cs="Tahoma"/>
          <w:lang w:eastAsia="lt-LT"/>
        </w:rPr>
      </w:pPr>
      <w:r w:rsidRPr="0070038F">
        <w:rPr>
          <w:rFonts w:ascii="Tahoma" w:eastAsia="Times New Roman" w:hAnsi="Tahoma" w:cs="Tahoma"/>
          <w:lang w:eastAsia="lt-LT"/>
        </w:rPr>
        <w:t>16</w:t>
      </w:r>
      <w:r w:rsidR="002F0CD1" w:rsidRPr="0070038F">
        <w:rPr>
          <w:rFonts w:ascii="Tahoma" w:eastAsia="Times New Roman" w:hAnsi="Tahoma" w:cs="Tahoma"/>
          <w:lang w:eastAsia="lt-LT"/>
        </w:rPr>
        <w:t>. Nė viena Šalis neatsako už savo prievolių nevykdymą, jei įrodo, kad toks nevykdymas buvo sąlygotas aplinkybės, kurios Šalis negalėjo kontroliuoti ir nebuvo galima jos numatyti arba išvengti, arba įveikti tos aplinkybės ar jos pasekmių.</w:t>
      </w:r>
    </w:p>
    <w:p w14:paraId="5F6B87DC" w14:textId="4333CBD6" w:rsidR="002F0CD1" w:rsidRPr="0070038F" w:rsidRDefault="00D519B9" w:rsidP="00557721">
      <w:pPr>
        <w:spacing w:after="0" w:line="240" w:lineRule="auto"/>
        <w:ind w:firstLine="720"/>
        <w:jc w:val="both"/>
        <w:rPr>
          <w:rFonts w:ascii="Tahoma" w:eastAsia="Times New Roman" w:hAnsi="Tahoma" w:cs="Tahoma"/>
          <w:lang w:eastAsia="lt-LT"/>
        </w:rPr>
      </w:pPr>
      <w:r w:rsidRPr="0070038F">
        <w:rPr>
          <w:rFonts w:ascii="Tahoma" w:eastAsia="Times New Roman" w:hAnsi="Tahoma" w:cs="Tahoma"/>
          <w:lang w:eastAsia="lt-LT"/>
        </w:rPr>
        <w:t>17</w:t>
      </w:r>
      <w:r w:rsidR="002F0CD1" w:rsidRPr="0070038F">
        <w:rPr>
          <w:rFonts w:ascii="Tahoma" w:eastAsia="Times New Roman" w:hAnsi="Tahoma" w:cs="Tahoma"/>
          <w:lang w:eastAsia="lt-LT"/>
        </w:rPr>
        <w:t>. Nenugalimos jėgos (</w:t>
      </w:r>
      <w:r w:rsidR="00F55267" w:rsidRPr="0070038F">
        <w:rPr>
          <w:rFonts w:ascii="Tahoma" w:eastAsia="Times New Roman" w:hAnsi="Tahoma" w:cs="Tahoma"/>
          <w:i/>
          <w:lang w:eastAsia="lt-LT"/>
        </w:rPr>
        <w:t>force majeure</w:t>
      </w:r>
      <w:r w:rsidR="002F0CD1" w:rsidRPr="0070038F">
        <w:rPr>
          <w:rFonts w:ascii="Tahoma" w:eastAsia="Times New Roman" w:hAnsi="Tahoma" w:cs="Tahoma"/>
          <w:lang w:eastAsia="lt-LT"/>
        </w:rPr>
        <w:t>) aplinkybės nustatomos vadovaujantis Lietuvos Respublikos civiliniu kodeksu ir Atleidimo nuo atsakomybės esant nenugalimos jėgos (</w:t>
      </w:r>
      <w:r w:rsidR="00F55267" w:rsidRPr="0070038F">
        <w:rPr>
          <w:rFonts w:ascii="Tahoma" w:eastAsia="Times New Roman" w:hAnsi="Tahoma" w:cs="Tahoma"/>
          <w:i/>
          <w:lang w:eastAsia="lt-LT"/>
        </w:rPr>
        <w:t>force majeure</w:t>
      </w:r>
      <w:r w:rsidR="002F0CD1" w:rsidRPr="0070038F">
        <w:rPr>
          <w:rFonts w:ascii="Tahoma" w:eastAsia="Times New Roman" w:hAnsi="Tahoma" w:cs="Tahoma"/>
          <w:lang w:eastAsia="lt-LT"/>
        </w:rPr>
        <w:t>) aplinkybėms taisyklėmis, patvirtintomis Lietuvos Respublikos Vyriausybės 1996 m. liepos 15 d. nutarimu Nr. 840 „Dėl Atleidimo nuo atsakomybės esant nenugalimos jėgos (</w:t>
      </w:r>
      <w:r w:rsidR="00F55267" w:rsidRPr="0070038F">
        <w:rPr>
          <w:rFonts w:ascii="Tahoma" w:eastAsia="Times New Roman" w:hAnsi="Tahoma" w:cs="Tahoma"/>
          <w:i/>
          <w:lang w:eastAsia="lt-LT"/>
        </w:rPr>
        <w:t>force majeure</w:t>
      </w:r>
      <w:r w:rsidR="002F0CD1" w:rsidRPr="0070038F">
        <w:rPr>
          <w:rFonts w:ascii="Tahoma" w:eastAsia="Times New Roman" w:hAnsi="Tahoma" w:cs="Tahoma"/>
          <w:lang w:eastAsia="lt-LT"/>
        </w:rPr>
        <w:t>) aplinkybėms taisyklių patvirtinimo“.</w:t>
      </w:r>
    </w:p>
    <w:p w14:paraId="3B47F3EA" w14:textId="351F9E98" w:rsidR="002F0CD1" w:rsidRPr="0070038F" w:rsidRDefault="00D519B9" w:rsidP="00557721">
      <w:pPr>
        <w:spacing w:after="0" w:line="240" w:lineRule="auto"/>
        <w:ind w:firstLine="720"/>
        <w:jc w:val="both"/>
        <w:rPr>
          <w:rFonts w:ascii="Tahoma" w:eastAsia="Times New Roman" w:hAnsi="Tahoma" w:cs="Tahoma"/>
          <w:lang w:eastAsia="lt-LT"/>
        </w:rPr>
      </w:pPr>
      <w:r w:rsidRPr="0070038F">
        <w:rPr>
          <w:rFonts w:ascii="Tahoma" w:eastAsia="Times New Roman" w:hAnsi="Tahoma" w:cs="Tahoma"/>
          <w:lang w:eastAsia="lt-LT"/>
        </w:rPr>
        <w:t>18</w:t>
      </w:r>
      <w:r w:rsidR="002F0CD1" w:rsidRPr="0070038F">
        <w:rPr>
          <w:rFonts w:ascii="Tahoma" w:eastAsia="Times New Roman" w:hAnsi="Tahoma" w:cs="Tahoma"/>
          <w:lang w:eastAsia="lt-LT"/>
        </w:rPr>
        <w:t xml:space="preserve">. Šalys apie nenugalimos jėgos aplinkybes raštu praneša viena kitai per 3 darbo dienas. Jeigu nenugalimos </w:t>
      </w:r>
      <w:r w:rsidR="00E17095" w:rsidRPr="0070038F">
        <w:rPr>
          <w:rFonts w:ascii="Tahoma" w:eastAsia="Times New Roman" w:hAnsi="Tahoma" w:cs="Tahoma"/>
          <w:lang w:eastAsia="lt-LT"/>
        </w:rPr>
        <w:t xml:space="preserve">jėgos </w:t>
      </w:r>
      <w:r w:rsidR="002F0CD1" w:rsidRPr="0070038F">
        <w:rPr>
          <w:rFonts w:ascii="Tahoma" w:eastAsia="Times New Roman" w:hAnsi="Tahoma" w:cs="Tahoma"/>
          <w:lang w:eastAsia="lt-LT"/>
        </w:rPr>
        <w:t xml:space="preserve">aplinkybės tęsiasi ilgiau kaip 3 mėnesius, bet kuri Šalis, pranešusi raštu, turi teisę nutraukti Sutartį. </w:t>
      </w:r>
    </w:p>
    <w:p w14:paraId="52652E8D" w14:textId="77777777" w:rsidR="002F0CD1" w:rsidRPr="0070038F" w:rsidRDefault="002F0CD1" w:rsidP="00557721">
      <w:pPr>
        <w:spacing w:after="0" w:line="240" w:lineRule="auto"/>
        <w:jc w:val="center"/>
        <w:rPr>
          <w:rFonts w:ascii="Tahoma" w:eastAsia="Times New Roman" w:hAnsi="Tahoma" w:cs="Tahoma"/>
          <w:b/>
          <w:lang w:eastAsia="lt-LT"/>
        </w:rPr>
      </w:pPr>
    </w:p>
    <w:p w14:paraId="0EB7A933" w14:textId="77777777" w:rsidR="009B79F0" w:rsidRPr="0070038F" w:rsidRDefault="009B79F0" w:rsidP="00557721">
      <w:pPr>
        <w:spacing w:after="0" w:line="240" w:lineRule="auto"/>
        <w:jc w:val="center"/>
        <w:rPr>
          <w:rFonts w:ascii="Tahoma" w:eastAsia="Times New Roman" w:hAnsi="Tahoma" w:cs="Tahoma"/>
          <w:b/>
          <w:lang w:eastAsia="lt-LT"/>
        </w:rPr>
      </w:pPr>
      <w:r w:rsidRPr="0070038F">
        <w:rPr>
          <w:rFonts w:ascii="Tahoma" w:eastAsia="Times New Roman" w:hAnsi="Tahoma" w:cs="Tahoma"/>
          <w:b/>
          <w:lang w:eastAsia="lt-LT"/>
        </w:rPr>
        <w:t>V</w:t>
      </w:r>
      <w:r w:rsidR="00D519B9" w:rsidRPr="0070038F">
        <w:rPr>
          <w:rFonts w:ascii="Tahoma" w:eastAsia="Times New Roman" w:hAnsi="Tahoma" w:cs="Tahoma"/>
          <w:b/>
          <w:lang w:eastAsia="lt-LT"/>
        </w:rPr>
        <w:t>I</w:t>
      </w:r>
      <w:r w:rsidRPr="0070038F">
        <w:rPr>
          <w:rFonts w:ascii="Tahoma" w:eastAsia="Times New Roman" w:hAnsi="Tahoma" w:cs="Tahoma"/>
          <w:b/>
          <w:lang w:eastAsia="lt-LT"/>
        </w:rPr>
        <w:t xml:space="preserve"> SKYRIUS</w:t>
      </w:r>
    </w:p>
    <w:p w14:paraId="36E2B210" w14:textId="77777777" w:rsidR="002F0CD1" w:rsidRPr="0070038F" w:rsidRDefault="002F0CD1" w:rsidP="00557721">
      <w:pPr>
        <w:spacing w:after="0" w:line="240" w:lineRule="auto"/>
        <w:jc w:val="center"/>
        <w:rPr>
          <w:rFonts w:ascii="Tahoma" w:eastAsia="Times New Roman" w:hAnsi="Tahoma" w:cs="Tahoma"/>
          <w:b/>
          <w:lang w:eastAsia="lt-LT"/>
        </w:rPr>
      </w:pPr>
      <w:r w:rsidRPr="0070038F">
        <w:rPr>
          <w:rFonts w:ascii="Tahoma" w:eastAsia="Times New Roman" w:hAnsi="Tahoma" w:cs="Tahoma"/>
          <w:b/>
          <w:lang w:eastAsia="lt-LT"/>
        </w:rPr>
        <w:t xml:space="preserve"> GINČŲ SPRENDIMAS</w:t>
      </w:r>
    </w:p>
    <w:p w14:paraId="31D5F3EB" w14:textId="77777777" w:rsidR="002F0CD1" w:rsidRPr="0070038F" w:rsidRDefault="002F0CD1" w:rsidP="00557721">
      <w:pPr>
        <w:spacing w:after="0" w:line="240" w:lineRule="auto"/>
        <w:jc w:val="center"/>
        <w:rPr>
          <w:rFonts w:ascii="Tahoma" w:eastAsia="Times New Roman" w:hAnsi="Tahoma" w:cs="Tahoma"/>
          <w:b/>
          <w:lang w:eastAsia="lt-LT"/>
        </w:rPr>
      </w:pPr>
    </w:p>
    <w:p w14:paraId="77FB4B9E" w14:textId="1913FC7F" w:rsidR="002F0CD1" w:rsidRPr="0070038F" w:rsidRDefault="00D519B9" w:rsidP="00557721">
      <w:pPr>
        <w:spacing w:after="0" w:line="240" w:lineRule="auto"/>
        <w:ind w:firstLine="720"/>
        <w:jc w:val="both"/>
        <w:rPr>
          <w:rFonts w:ascii="Tahoma" w:eastAsia="Times New Roman" w:hAnsi="Tahoma" w:cs="Tahoma"/>
          <w:lang w:eastAsia="lt-LT"/>
        </w:rPr>
      </w:pPr>
      <w:r w:rsidRPr="0070038F">
        <w:rPr>
          <w:rFonts w:ascii="Tahoma" w:eastAsia="Times New Roman" w:hAnsi="Tahoma" w:cs="Tahoma"/>
          <w:lang w:eastAsia="lt-LT"/>
        </w:rPr>
        <w:t>19</w:t>
      </w:r>
      <w:r w:rsidR="002F0CD1" w:rsidRPr="0070038F">
        <w:rPr>
          <w:rFonts w:ascii="Tahoma" w:eastAsia="Times New Roman" w:hAnsi="Tahoma" w:cs="Tahoma"/>
          <w:lang w:eastAsia="lt-LT"/>
        </w:rPr>
        <w:t>. Visi iš Sutarties kylantys ginčai sprendžiami Šalių susitarimu, o nepavykus susitarti – Lietuvos Respublikos įstatymų nustatyta tvarka.</w:t>
      </w:r>
    </w:p>
    <w:p w14:paraId="7E90F703" w14:textId="2ECA4E5B" w:rsidR="00DC1343" w:rsidRPr="0070038F" w:rsidRDefault="00D519B9" w:rsidP="00557721">
      <w:pPr>
        <w:pStyle w:val="Betarp1"/>
        <w:ind w:firstLine="720"/>
        <w:jc w:val="both"/>
        <w:rPr>
          <w:rFonts w:ascii="Tahoma" w:hAnsi="Tahoma" w:cs="Tahoma"/>
        </w:rPr>
      </w:pPr>
      <w:r w:rsidRPr="0070038F">
        <w:rPr>
          <w:rFonts w:ascii="Tahoma" w:hAnsi="Tahoma" w:cs="Tahoma"/>
        </w:rPr>
        <w:t>20</w:t>
      </w:r>
      <w:r w:rsidR="00DC1343" w:rsidRPr="0070038F">
        <w:rPr>
          <w:rFonts w:ascii="Tahoma" w:hAnsi="Tahoma" w:cs="Tahoma"/>
        </w:rPr>
        <w:t>. Šalys neturi teisės pavesti Sutartį vykdyti tretiesiems asmenims.</w:t>
      </w:r>
    </w:p>
    <w:p w14:paraId="1A612FCB" w14:textId="77777777" w:rsidR="00DC1343" w:rsidRPr="0070038F" w:rsidRDefault="00DC1343" w:rsidP="00557721">
      <w:pPr>
        <w:spacing w:after="0" w:line="240" w:lineRule="auto"/>
        <w:ind w:firstLine="720"/>
        <w:jc w:val="both"/>
        <w:rPr>
          <w:rFonts w:ascii="Tahoma" w:eastAsia="Times New Roman" w:hAnsi="Tahoma" w:cs="Tahoma"/>
          <w:lang w:eastAsia="lt-LT"/>
        </w:rPr>
      </w:pPr>
    </w:p>
    <w:p w14:paraId="1D734269" w14:textId="77777777" w:rsidR="009B79F0" w:rsidRPr="0070038F" w:rsidRDefault="00DC1343" w:rsidP="00557721">
      <w:pPr>
        <w:spacing w:after="0" w:line="240" w:lineRule="auto"/>
        <w:jc w:val="center"/>
        <w:rPr>
          <w:rFonts w:ascii="Tahoma" w:eastAsia="Times New Roman" w:hAnsi="Tahoma" w:cs="Tahoma"/>
          <w:b/>
          <w:lang w:eastAsia="lt-LT"/>
        </w:rPr>
      </w:pPr>
      <w:r w:rsidRPr="0070038F">
        <w:rPr>
          <w:rFonts w:ascii="Tahoma" w:eastAsia="Times New Roman" w:hAnsi="Tahoma" w:cs="Tahoma"/>
          <w:b/>
          <w:lang w:eastAsia="lt-LT"/>
        </w:rPr>
        <w:t>V</w:t>
      </w:r>
      <w:r w:rsidR="00753B50" w:rsidRPr="0070038F">
        <w:rPr>
          <w:rFonts w:ascii="Tahoma" w:eastAsia="Times New Roman" w:hAnsi="Tahoma" w:cs="Tahoma"/>
          <w:b/>
          <w:lang w:eastAsia="lt-LT"/>
        </w:rPr>
        <w:t>I</w:t>
      </w:r>
      <w:r w:rsidR="00D519B9" w:rsidRPr="0070038F">
        <w:rPr>
          <w:rFonts w:ascii="Tahoma" w:eastAsia="Times New Roman" w:hAnsi="Tahoma" w:cs="Tahoma"/>
          <w:b/>
          <w:lang w:eastAsia="lt-LT"/>
        </w:rPr>
        <w:t>I</w:t>
      </w:r>
      <w:r w:rsidR="009B79F0" w:rsidRPr="0070038F">
        <w:rPr>
          <w:rFonts w:ascii="Tahoma" w:eastAsia="Times New Roman" w:hAnsi="Tahoma" w:cs="Tahoma"/>
          <w:b/>
          <w:lang w:eastAsia="lt-LT"/>
        </w:rPr>
        <w:t xml:space="preserve"> SKYRIUS</w:t>
      </w:r>
    </w:p>
    <w:p w14:paraId="69C76A71" w14:textId="77777777" w:rsidR="00DC1343" w:rsidRPr="0070038F" w:rsidRDefault="00DC1343" w:rsidP="00557721">
      <w:pPr>
        <w:spacing w:after="0" w:line="240" w:lineRule="auto"/>
        <w:jc w:val="center"/>
        <w:rPr>
          <w:rFonts w:ascii="Tahoma" w:eastAsia="Times New Roman" w:hAnsi="Tahoma" w:cs="Tahoma"/>
          <w:b/>
          <w:lang w:eastAsia="lt-LT"/>
        </w:rPr>
      </w:pPr>
      <w:r w:rsidRPr="0070038F">
        <w:rPr>
          <w:rFonts w:ascii="Tahoma" w:eastAsia="Times New Roman" w:hAnsi="Tahoma" w:cs="Tahoma"/>
          <w:b/>
          <w:lang w:eastAsia="lt-LT"/>
        </w:rPr>
        <w:t xml:space="preserve">SUTARTIES </w:t>
      </w:r>
      <w:r w:rsidR="00E17095" w:rsidRPr="0070038F">
        <w:rPr>
          <w:rFonts w:ascii="Tahoma" w:eastAsia="Times New Roman" w:hAnsi="Tahoma" w:cs="Tahoma"/>
          <w:b/>
          <w:lang w:eastAsia="lt-LT"/>
        </w:rPr>
        <w:t>GALIOJIMAS</w:t>
      </w:r>
    </w:p>
    <w:p w14:paraId="224B6903" w14:textId="77777777" w:rsidR="00DC1343" w:rsidRPr="0070038F" w:rsidRDefault="00DC1343" w:rsidP="00557721">
      <w:pPr>
        <w:spacing w:after="0" w:line="240" w:lineRule="auto"/>
        <w:jc w:val="center"/>
        <w:rPr>
          <w:rFonts w:ascii="Tahoma" w:eastAsia="Times New Roman" w:hAnsi="Tahoma" w:cs="Tahoma"/>
          <w:b/>
          <w:lang w:eastAsia="lt-LT"/>
        </w:rPr>
      </w:pPr>
    </w:p>
    <w:p w14:paraId="42086A83" w14:textId="222CD812" w:rsidR="00DC1343" w:rsidRPr="0070038F" w:rsidRDefault="00D519B9" w:rsidP="00557721">
      <w:pPr>
        <w:spacing w:after="0" w:line="240" w:lineRule="auto"/>
        <w:ind w:firstLine="720"/>
        <w:jc w:val="both"/>
        <w:rPr>
          <w:rFonts w:ascii="Tahoma" w:eastAsia="Times New Roman" w:hAnsi="Tahoma" w:cs="Tahoma"/>
          <w:lang w:eastAsia="lt-LT"/>
        </w:rPr>
      </w:pPr>
      <w:r w:rsidRPr="0070038F">
        <w:rPr>
          <w:rFonts w:ascii="Tahoma" w:eastAsia="Times New Roman" w:hAnsi="Tahoma" w:cs="Tahoma"/>
          <w:lang w:eastAsia="lt-LT"/>
        </w:rPr>
        <w:t>21</w:t>
      </w:r>
      <w:r w:rsidR="00DC1343" w:rsidRPr="0070038F">
        <w:rPr>
          <w:rFonts w:ascii="Tahoma" w:eastAsia="Times New Roman" w:hAnsi="Tahoma" w:cs="Tahoma"/>
          <w:lang w:eastAsia="lt-LT"/>
        </w:rPr>
        <w:t xml:space="preserve">. Sutartis įsigalioja nuo </w:t>
      </w:r>
      <w:r w:rsidRPr="0070038F">
        <w:rPr>
          <w:rFonts w:ascii="Tahoma" w:eastAsia="Times New Roman" w:hAnsi="Tahoma" w:cs="Tahoma"/>
          <w:lang w:eastAsia="lt-LT"/>
        </w:rPr>
        <w:t>pasirašymo dienos</w:t>
      </w:r>
      <w:r w:rsidR="00EE6C5E" w:rsidRPr="0070038F">
        <w:rPr>
          <w:rFonts w:ascii="Tahoma" w:eastAsia="Times New Roman" w:hAnsi="Tahoma" w:cs="Tahoma"/>
          <w:lang w:eastAsia="lt-LT"/>
        </w:rPr>
        <w:t xml:space="preserve"> ir galioja neterminuotai</w:t>
      </w:r>
      <w:r w:rsidR="00DC1343" w:rsidRPr="0070038F">
        <w:rPr>
          <w:rFonts w:ascii="Tahoma" w:eastAsia="Times New Roman" w:hAnsi="Tahoma" w:cs="Tahoma"/>
          <w:lang w:eastAsia="lt-LT"/>
        </w:rPr>
        <w:t xml:space="preserve">. </w:t>
      </w:r>
    </w:p>
    <w:p w14:paraId="57EAF5EF" w14:textId="2D69EA4E" w:rsidR="00DC1343" w:rsidRPr="0070038F" w:rsidRDefault="00D519B9" w:rsidP="00557721">
      <w:pPr>
        <w:spacing w:after="0" w:line="240" w:lineRule="auto"/>
        <w:ind w:firstLine="720"/>
        <w:jc w:val="both"/>
        <w:rPr>
          <w:rFonts w:ascii="Tahoma" w:eastAsia="Times New Roman" w:hAnsi="Tahoma" w:cs="Tahoma"/>
          <w:lang w:eastAsia="lt-LT"/>
        </w:rPr>
      </w:pPr>
      <w:r w:rsidRPr="0070038F">
        <w:rPr>
          <w:rFonts w:ascii="Tahoma" w:eastAsia="Times New Roman" w:hAnsi="Tahoma" w:cs="Tahoma"/>
          <w:lang w:eastAsia="lt-LT"/>
        </w:rPr>
        <w:t>22</w:t>
      </w:r>
      <w:r w:rsidR="00DC1343" w:rsidRPr="0070038F">
        <w:rPr>
          <w:rFonts w:ascii="Tahoma" w:eastAsia="Times New Roman" w:hAnsi="Tahoma" w:cs="Tahoma"/>
          <w:lang w:eastAsia="lt-LT"/>
        </w:rPr>
        <w:t xml:space="preserve">. Įsigaliojus šiai Sutarčiai, netenka galios Šalių anksčiau sudaryta sutartis dėl duomenų teikimo Testamentų registrui (jei tokia sutartis buvo sudaryta). </w:t>
      </w:r>
    </w:p>
    <w:p w14:paraId="6BE9C390" w14:textId="534E7BEA" w:rsidR="00DC1343" w:rsidRPr="0070038F" w:rsidRDefault="00D519B9" w:rsidP="00557721">
      <w:pPr>
        <w:spacing w:after="0" w:line="240" w:lineRule="auto"/>
        <w:ind w:firstLine="720"/>
        <w:jc w:val="both"/>
        <w:rPr>
          <w:rFonts w:ascii="Tahoma" w:eastAsia="Times New Roman" w:hAnsi="Tahoma" w:cs="Tahoma"/>
          <w:lang w:eastAsia="lt-LT"/>
        </w:rPr>
      </w:pPr>
      <w:r w:rsidRPr="0070038F">
        <w:rPr>
          <w:rFonts w:ascii="Tahoma" w:eastAsia="Times New Roman" w:hAnsi="Tahoma" w:cs="Tahoma"/>
          <w:lang w:eastAsia="lt-LT"/>
        </w:rPr>
        <w:t>23</w:t>
      </w:r>
      <w:r w:rsidR="00DC1343" w:rsidRPr="0070038F">
        <w:rPr>
          <w:rFonts w:ascii="Tahoma" w:eastAsia="Times New Roman" w:hAnsi="Tahoma" w:cs="Tahoma"/>
          <w:lang w:eastAsia="lt-LT"/>
        </w:rPr>
        <w:t>. Sutartis pasibaigia:</w:t>
      </w:r>
    </w:p>
    <w:p w14:paraId="0200612E" w14:textId="04F4A816" w:rsidR="00DC1343" w:rsidRPr="0070038F" w:rsidRDefault="00D519B9" w:rsidP="00557721">
      <w:pPr>
        <w:spacing w:after="0" w:line="240" w:lineRule="auto"/>
        <w:ind w:firstLine="720"/>
        <w:jc w:val="both"/>
        <w:rPr>
          <w:rFonts w:ascii="Tahoma" w:eastAsia="Times New Roman" w:hAnsi="Tahoma" w:cs="Tahoma"/>
          <w:lang w:eastAsia="lt-LT"/>
        </w:rPr>
      </w:pPr>
      <w:r w:rsidRPr="0070038F">
        <w:rPr>
          <w:rFonts w:ascii="Tahoma" w:eastAsia="Times New Roman" w:hAnsi="Tahoma" w:cs="Tahoma"/>
          <w:lang w:eastAsia="lt-LT"/>
        </w:rPr>
        <w:t>24</w:t>
      </w:r>
      <w:r w:rsidR="00DC1343" w:rsidRPr="0070038F">
        <w:rPr>
          <w:rFonts w:ascii="Tahoma" w:eastAsia="Times New Roman" w:hAnsi="Tahoma" w:cs="Tahoma"/>
          <w:lang w:eastAsia="lt-LT"/>
        </w:rPr>
        <w:t>.1. pasibaigus Notaro įgaliojimams;</w:t>
      </w:r>
    </w:p>
    <w:p w14:paraId="639CCA8C" w14:textId="38E112EF" w:rsidR="00DC1343" w:rsidRPr="0070038F" w:rsidRDefault="00D519B9" w:rsidP="00557721">
      <w:pPr>
        <w:spacing w:after="0" w:line="240" w:lineRule="auto"/>
        <w:ind w:firstLine="720"/>
        <w:jc w:val="both"/>
        <w:rPr>
          <w:rFonts w:ascii="Tahoma" w:eastAsia="Times New Roman" w:hAnsi="Tahoma" w:cs="Tahoma"/>
          <w:lang w:eastAsia="lt-LT"/>
        </w:rPr>
      </w:pPr>
      <w:r w:rsidRPr="0070038F">
        <w:rPr>
          <w:rFonts w:ascii="Tahoma" w:eastAsia="Times New Roman" w:hAnsi="Tahoma" w:cs="Tahoma"/>
          <w:lang w:eastAsia="lt-LT"/>
        </w:rPr>
        <w:t>24</w:t>
      </w:r>
      <w:r w:rsidR="00DC1343" w:rsidRPr="0070038F">
        <w:rPr>
          <w:rFonts w:ascii="Tahoma" w:eastAsia="Times New Roman" w:hAnsi="Tahoma" w:cs="Tahoma"/>
          <w:lang w:eastAsia="lt-LT"/>
        </w:rPr>
        <w:t>.2. Įmonei netekus teisės tvarkyti Testamentų registr</w:t>
      </w:r>
      <w:r w:rsidR="00E17095" w:rsidRPr="0070038F">
        <w:rPr>
          <w:rFonts w:ascii="Tahoma" w:eastAsia="Times New Roman" w:hAnsi="Tahoma" w:cs="Tahoma"/>
          <w:lang w:eastAsia="lt-LT"/>
        </w:rPr>
        <w:t>ą</w:t>
      </w:r>
      <w:r w:rsidR="00DC1343" w:rsidRPr="0070038F">
        <w:rPr>
          <w:rFonts w:ascii="Tahoma" w:eastAsia="Times New Roman" w:hAnsi="Tahoma" w:cs="Tahoma"/>
          <w:lang w:eastAsia="lt-LT"/>
        </w:rPr>
        <w:t>;</w:t>
      </w:r>
    </w:p>
    <w:p w14:paraId="1113367B" w14:textId="2DA0247B" w:rsidR="00DC1343" w:rsidRPr="0070038F" w:rsidRDefault="00D519B9" w:rsidP="00557721">
      <w:pPr>
        <w:spacing w:after="0" w:line="240" w:lineRule="auto"/>
        <w:ind w:firstLine="720"/>
        <w:jc w:val="both"/>
        <w:rPr>
          <w:rFonts w:ascii="Tahoma" w:eastAsia="Times New Roman" w:hAnsi="Tahoma" w:cs="Tahoma"/>
          <w:lang w:eastAsia="lt-LT"/>
        </w:rPr>
      </w:pPr>
      <w:r w:rsidRPr="0070038F">
        <w:rPr>
          <w:rFonts w:ascii="Tahoma" w:eastAsia="Times New Roman" w:hAnsi="Tahoma" w:cs="Tahoma"/>
          <w:lang w:eastAsia="lt-LT"/>
        </w:rPr>
        <w:t>24</w:t>
      </w:r>
      <w:r w:rsidR="00DC1343" w:rsidRPr="0070038F">
        <w:rPr>
          <w:rFonts w:ascii="Tahoma" w:eastAsia="Times New Roman" w:hAnsi="Tahoma" w:cs="Tahoma"/>
          <w:lang w:eastAsia="lt-LT"/>
        </w:rPr>
        <w:t>.3. pasikeitus teisės aktams, reglamentuojantiems duomenų teikimą registrui;</w:t>
      </w:r>
    </w:p>
    <w:p w14:paraId="291DBA18" w14:textId="73A44B5C" w:rsidR="00DC1343" w:rsidRPr="0070038F" w:rsidRDefault="00D519B9" w:rsidP="00557721">
      <w:pPr>
        <w:spacing w:after="0" w:line="240" w:lineRule="auto"/>
        <w:ind w:firstLine="720"/>
        <w:jc w:val="both"/>
        <w:rPr>
          <w:rFonts w:ascii="Tahoma" w:eastAsia="Times New Roman" w:hAnsi="Tahoma" w:cs="Tahoma"/>
          <w:lang w:eastAsia="lt-LT"/>
        </w:rPr>
      </w:pPr>
      <w:r w:rsidRPr="0070038F">
        <w:rPr>
          <w:rFonts w:ascii="Tahoma" w:eastAsia="Times New Roman" w:hAnsi="Tahoma" w:cs="Tahoma"/>
          <w:lang w:eastAsia="lt-LT"/>
        </w:rPr>
        <w:t>24</w:t>
      </w:r>
      <w:r w:rsidR="00DC1343" w:rsidRPr="0070038F">
        <w:rPr>
          <w:rFonts w:ascii="Tahoma" w:eastAsia="Times New Roman" w:hAnsi="Tahoma" w:cs="Tahoma"/>
          <w:lang w:eastAsia="lt-LT"/>
        </w:rPr>
        <w:t>.4. Šalims ją nutraukus Sutarties 2–4 punktuose numatytais atvejais.</w:t>
      </w:r>
    </w:p>
    <w:p w14:paraId="7478E10A" w14:textId="00EC0FF9" w:rsidR="00DC1343" w:rsidRPr="0070038F" w:rsidRDefault="00D519B9" w:rsidP="00557721">
      <w:pPr>
        <w:spacing w:after="0" w:line="240" w:lineRule="auto"/>
        <w:ind w:firstLine="720"/>
        <w:jc w:val="both"/>
        <w:rPr>
          <w:rFonts w:ascii="Tahoma" w:eastAsia="Times New Roman" w:hAnsi="Tahoma" w:cs="Tahoma"/>
          <w:lang w:eastAsia="lt-LT"/>
        </w:rPr>
      </w:pPr>
      <w:r w:rsidRPr="0070038F">
        <w:rPr>
          <w:rFonts w:ascii="Tahoma" w:eastAsia="Times New Roman" w:hAnsi="Tahoma" w:cs="Tahoma"/>
          <w:lang w:eastAsia="lt-LT"/>
        </w:rPr>
        <w:t>25</w:t>
      </w:r>
      <w:r w:rsidR="00DC1343" w:rsidRPr="0070038F">
        <w:rPr>
          <w:rFonts w:ascii="Tahoma" w:eastAsia="Times New Roman" w:hAnsi="Tahoma" w:cs="Tahoma"/>
          <w:lang w:eastAsia="lt-LT"/>
        </w:rPr>
        <w:t xml:space="preserve">. Sutartis gali būti pakeista ar papildyta tik raštišku abiejų Šalių susitarimu. </w:t>
      </w:r>
    </w:p>
    <w:p w14:paraId="5C5E30EC" w14:textId="7B2D6732" w:rsidR="00DC1343" w:rsidRPr="0070038F" w:rsidRDefault="00D519B9" w:rsidP="00557721">
      <w:pPr>
        <w:spacing w:after="0" w:line="240" w:lineRule="auto"/>
        <w:ind w:firstLine="720"/>
        <w:jc w:val="both"/>
        <w:rPr>
          <w:rFonts w:ascii="Tahoma" w:eastAsia="Times New Roman" w:hAnsi="Tahoma" w:cs="Tahoma"/>
          <w:lang w:eastAsia="lt-LT"/>
        </w:rPr>
      </w:pPr>
      <w:r w:rsidRPr="0070038F">
        <w:rPr>
          <w:rFonts w:ascii="Tahoma" w:eastAsia="Times New Roman" w:hAnsi="Tahoma" w:cs="Tahoma"/>
          <w:lang w:eastAsia="lt-LT"/>
        </w:rPr>
        <w:t>26</w:t>
      </w:r>
      <w:r w:rsidR="00DC1343" w:rsidRPr="0070038F">
        <w:rPr>
          <w:rFonts w:ascii="Tahoma" w:eastAsia="Times New Roman" w:hAnsi="Tahoma" w:cs="Tahoma"/>
          <w:lang w:eastAsia="lt-LT"/>
        </w:rPr>
        <w:t xml:space="preserve">. Sutarties Šalis, raštu gavusi kitos Šalies pasiūlymą dėl Sutarties sąlygų pakeitimo ar papildymo, turi raštu atsakyti per 10 darbo dienų, o laiku neatsakius į kitos Šalies raštišką pasiūlymą laikoma, kad toks pasiūlymas yra atmestas. </w:t>
      </w:r>
    </w:p>
    <w:p w14:paraId="2487A3FB" w14:textId="17DCDBA9" w:rsidR="00DC1343" w:rsidRPr="0070038F" w:rsidRDefault="00D519B9" w:rsidP="00557721">
      <w:pPr>
        <w:spacing w:after="0" w:line="240" w:lineRule="auto"/>
        <w:ind w:firstLine="720"/>
        <w:jc w:val="both"/>
        <w:rPr>
          <w:rFonts w:ascii="Tahoma" w:eastAsia="Times New Roman" w:hAnsi="Tahoma" w:cs="Tahoma"/>
          <w:lang w:eastAsia="lt-LT"/>
        </w:rPr>
      </w:pPr>
      <w:r w:rsidRPr="0070038F">
        <w:rPr>
          <w:rFonts w:ascii="Tahoma" w:eastAsia="Times New Roman" w:hAnsi="Tahoma" w:cs="Tahoma"/>
          <w:lang w:eastAsia="lt-LT"/>
        </w:rPr>
        <w:t>27</w:t>
      </w:r>
      <w:r w:rsidR="00DC1343" w:rsidRPr="0070038F">
        <w:rPr>
          <w:rFonts w:ascii="Tahoma" w:eastAsia="Times New Roman" w:hAnsi="Tahoma" w:cs="Tahoma"/>
          <w:lang w:eastAsia="lt-LT"/>
        </w:rPr>
        <w:t xml:space="preserve">. Sutartis yra sudaryta dviem egzemplioriais, turinčiais vienodą juridinę galią, po vieną kiekvienai Šaliai. </w:t>
      </w:r>
    </w:p>
    <w:p w14:paraId="02AA8A49" w14:textId="77777777" w:rsidR="002F0CD1" w:rsidRPr="0070038F" w:rsidRDefault="002F0CD1" w:rsidP="002F0CD1">
      <w:pPr>
        <w:spacing w:after="0" w:line="240" w:lineRule="auto"/>
        <w:rPr>
          <w:rFonts w:ascii="Tahoma" w:eastAsia="Times New Roman" w:hAnsi="Tahoma" w:cs="Tahoma"/>
          <w:lang w:eastAsia="lt-LT"/>
        </w:rPr>
      </w:pPr>
    </w:p>
    <w:p w14:paraId="6387CB8A" w14:textId="77777777" w:rsidR="009B79F0" w:rsidRPr="0070038F" w:rsidRDefault="009B79F0" w:rsidP="002F0CD1">
      <w:pPr>
        <w:spacing w:after="0" w:line="240" w:lineRule="auto"/>
        <w:jc w:val="center"/>
        <w:rPr>
          <w:rFonts w:ascii="Tahoma" w:eastAsia="Times New Roman" w:hAnsi="Tahoma" w:cs="Tahoma"/>
          <w:b/>
          <w:lang w:eastAsia="lt-LT"/>
        </w:rPr>
      </w:pPr>
      <w:r w:rsidRPr="0070038F">
        <w:rPr>
          <w:rFonts w:ascii="Tahoma" w:eastAsia="Times New Roman" w:hAnsi="Tahoma" w:cs="Tahoma"/>
          <w:b/>
          <w:lang w:eastAsia="lt-LT"/>
        </w:rPr>
        <w:t>VII</w:t>
      </w:r>
      <w:r w:rsidR="00D519B9" w:rsidRPr="0070038F">
        <w:rPr>
          <w:rFonts w:ascii="Tahoma" w:eastAsia="Times New Roman" w:hAnsi="Tahoma" w:cs="Tahoma"/>
          <w:b/>
          <w:lang w:eastAsia="lt-LT"/>
        </w:rPr>
        <w:t>I</w:t>
      </w:r>
      <w:r w:rsidRPr="0070038F">
        <w:rPr>
          <w:rFonts w:ascii="Tahoma" w:eastAsia="Times New Roman" w:hAnsi="Tahoma" w:cs="Tahoma"/>
          <w:b/>
          <w:lang w:eastAsia="lt-LT"/>
        </w:rPr>
        <w:t xml:space="preserve"> SKYRIUS</w:t>
      </w:r>
      <w:r w:rsidR="002F0CD1" w:rsidRPr="0070038F">
        <w:rPr>
          <w:rFonts w:ascii="Tahoma" w:eastAsia="Times New Roman" w:hAnsi="Tahoma" w:cs="Tahoma"/>
          <w:b/>
          <w:lang w:eastAsia="lt-LT"/>
        </w:rPr>
        <w:t xml:space="preserve"> </w:t>
      </w:r>
    </w:p>
    <w:p w14:paraId="6B984FBD" w14:textId="77777777" w:rsidR="002F0CD1" w:rsidRPr="0070038F" w:rsidRDefault="002F0CD1" w:rsidP="002F0CD1">
      <w:pPr>
        <w:spacing w:after="0" w:line="240" w:lineRule="auto"/>
        <w:jc w:val="center"/>
        <w:rPr>
          <w:rFonts w:ascii="Tahoma" w:eastAsia="Times New Roman" w:hAnsi="Tahoma" w:cs="Tahoma"/>
          <w:b/>
          <w:lang w:eastAsia="lt-LT"/>
        </w:rPr>
      </w:pPr>
      <w:r w:rsidRPr="0070038F">
        <w:rPr>
          <w:rFonts w:ascii="Tahoma" w:eastAsia="Times New Roman" w:hAnsi="Tahoma" w:cs="Tahoma"/>
          <w:b/>
          <w:lang w:eastAsia="lt-LT"/>
        </w:rPr>
        <w:t>ŠALIŲ REKVIZITAI IR PARAŠAI</w:t>
      </w:r>
    </w:p>
    <w:p w14:paraId="4D37F800" w14:textId="2587329A" w:rsidR="002F0CD1" w:rsidRDefault="002F0CD1" w:rsidP="002F0CD1">
      <w:pPr>
        <w:tabs>
          <w:tab w:val="left" w:pos="0"/>
        </w:tabs>
        <w:spacing w:after="200" w:line="240" w:lineRule="auto"/>
        <w:jc w:val="both"/>
        <w:rPr>
          <w:rFonts w:ascii="Tahoma" w:eastAsia="Times New Roman" w:hAnsi="Tahoma" w:cs="Tahoma"/>
          <w:b/>
          <w:lang w:eastAsia="lt-LT"/>
        </w:rPr>
      </w:pPr>
    </w:p>
    <w:tbl>
      <w:tblPr>
        <w:tblW w:w="9645" w:type="dxa"/>
        <w:tblInd w:w="284" w:type="dxa"/>
        <w:tblLook w:val="0000" w:firstRow="0" w:lastRow="0" w:firstColumn="0" w:lastColumn="0" w:noHBand="0" w:noVBand="0"/>
      </w:tblPr>
      <w:tblGrid>
        <w:gridCol w:w="4719"/>
        <w:gridCol w:w="3170"/>
        <w:gridCol w:w="1219"/>
        <w:gridCol w:w="349"/>
        <w:gridCol w:w="222"/>
      </w:tblGrid>
      <w:tr w:rsidR="00CA0743" w:rsidRPr="00CA0743" w14:paraId="4F2ABB30" w14:textId="77777777" w:rsidTr="009F0770">
        <w:trPr>
          <w:gridAfter w:val="3"/>
          <w:wAfter w:w="2144" w:type="dxa"/>
          <w:trHeight w:val="185"/>
        </w:trPr>
        <w:tc>
          <w:tcPr>
            <w:tcW w:w="4678" w:type="dxa"/>
          </w:tcPr>
          <w:p w14:paraId="6429049E" w14:textId="4DC1C05B" w:rsidR="00CA0743" w:rsidRPr="00CA0743" w:rsidRDefault="00CA0743" w:rsidP="00CA0743">
            <w:pPr>
              <w:tabs>
                <w:tab w:val="left" w:pos="-270"/>
                <w:tab w:val="left" w:pos="142"/>
                <w:tab w:val="num" w:pos="284"/>
              </w:tabs>
              <w:spacing w:after="0" w:line="247" w:lineRule="auto"/>
              <w:ind w:left="-105"/>
              <w:jc w:val="both"/>
              <w:rPr>
                <w:rFonts w:ascii="Tahoma" w:eastAsia="Times New Roman" w:hAnsi="Tahoma" w:cs="Tahoma"/>
                <w:b/>
                <w:spacing w:val="-4"/>
              </w:rPr>
            </w:pPr>
            <w:proofErr w:type="spellStart"/>
            <w:r>
              <w:rPr>
                <w:rFonts w:ascii="Tahoma" w:eastAsia="Times New Roman" w:hAnsi="Tahoma" w:cs="Tahoma"/>
                <w:b/>
                <w:spacing w:val="-4"/>
              </w:rPr>
              <w:t>Imonė</w:t>
            </w:r>
            <w:proofErr w:type="spellEnd"/>
          </w:p>
        </w:tc>
        <w:tc>
          <w:tcPr>
            <w:tcW w:w="2823" w:type="dxa"/>
          </w:tcPr>
          <w:p w14:paraId="14A3135E" w14:textId="35423915" w:rsidR="00CA0743" w:rsidRPr="00CA0743" w:rsidRDefault="00CA0743" w:rsidP="00CA0743">
            <w:pPr>
              <w:tabs>
                <w:tab w:val="left" w:pos="-270"/>
                <w:tab w:val="left" w:pos="142"/>
                <w:tab w:val="num" w:pos="284"/>
              </w:tabs>
              <w:spacing w:after="0" w:line="247" w:lineRule="auto"/>
              <w:jc w:val="both"/>
              <w:rPr>
                <w:rFonts w:ascii="Tahoma" w:eastAsia="Times New Roman" w:hAnsi="Tahoma" w:cs="Tahoma"/>
                <w:b/>
                <w:spacing w:val="-4"/>
              </w:rPr>
            </w:pPr>
            <w:r>
              <w:rPr>
                <w:rFonts w:ascii="Tahoma" w:eastAsia="Times New Roman" w:hAnsi="Tahoma" w:cs="Tahoma"/>
                <w:b/>
                <w:spacing w:val="-4"/>
              </w:rPr>
              <w:t>Notaras</w:t>
            </w:r>
          </w:p>
        </w:tc>
      </w:tr>
      <w:tr w:rsidR="00CA0743" w:rsidRPr="00CA0743" w14:paraId="20E7DB51" w14:textId="77777777" w:rsidTr="009F0770">
        <w:trPr>
          <w:gridAfter w:val="3"/>
          <w:wAfter w:w="2144" w:type="dxa"/>
          <w:trHeight w:val="197"/>
        </w:trPr>
        <w:tc>
          <w:tcPr>
            <w:tcW w:w="4678" w:type="dxa"/>
          </w:tcPr>
          <w:p w14:paraId="355C0990" w14:textId="77777777" w:rsidR="00CA0743" w:rsidRPr="00CA0743" w:rsidRDefault="00CA0743" w:rsidP="00CA0743">
            <w:pPr>
              <w:tabs>
                <w:tab w:val="left" w:pos="-270"/>
                <w:tab w:val="left" w:pos="142"/>
                <w:tab w:val="num" w:pos="284"/>
              </w:tabs>
              <w:spacing w:after="0" w:line="247" w:lineRule="auto"/>
              <w:ind w:left="-105"/>
              <w:jc w:val="both"/>
              <w:rPr>
                <w:rFonts w:ascii="Tahoma" w:eastAsia="Times New Roman" w:hAnsi="Tahoma" w:cs="Tahoma"/>
                <w:b/>
                <w:spacing w:val="-4"/>
              </w:rPr>
            </w:pPr>
            <w:r w:rsidRPr="00CA0743">
              <w:rPr>
                <w:rFonts w:ascii="Tahoma" w:eastAsia="Times New Roman" w:hAnsi="Tahoma" w:cs="Tahoma"/>
                <w:b/>
                <w:bCs/>
                <w:color w:val="000000"/>
                <w:spacing w:val="-4"/>
              </w:rPr>
              <w:t>Valstybės įmonė Registrų centras</w:t>
            </w:r>
          </w:p>
        </w:tc>
        <w:tc>
          <w:tcPr>
            <w:tcW w:w="2823" w:type="dxa"/>
          </w:tcPr>
          <w:p w14:paraId="26E7AD16" w14:textId="77777777" w:rsidR="00CA0743" w:rsidRPr="00CA0743" w:rsidRDefault="00CA0743" w:rsidP="00CA0743">
            <w:pPr>
              <w:tabs>
                <w:tab w:val="left" w:pos="-270"/>
                <w:tab w:val="left" w:pos="142"/>
                <w:tab w:val="num" w:pos="284"/>
              </w:tabs>
              <w:spacing w:after="0" w:line="247" w:lineRule="auto"/>
              <w:ind w:right="-2067"/>
              <w:jc w:val="both"/>
              <w:rPr>
                <w:rFonts w:ascii="Tahoma" w:eastAsia="Times New Roman" w:hAnsi="Tahoma" w:cs="Tahoma"/>
                <w:b/>
                <w:spacing w:val="-4"/>
              </w:rPr>
            </w:pPr>
            <w:r w:rsidRPr="00CA0743">
              <w:rPr>
                <w:rFonts w:ascii="Tahoma" w:eastAsia="Times New Roman" w:hAnsi="Tahoma" w:cs="Tahoma"/>
                <w:b/>
                <w:spacing w:val="-4"/>
              </w:rPr>
              <w:t>Notaro vardas, pavardė</w:t>
            </w:r>
          </w:p>
        </w:tc>
      </w:tr>
      <w:tr w:rsidR="00CA0743" w:rsidRPr="00CA0743" w14:paraId="240E1DBA" w14:textId="77777777" w:rsidTr="009F0770">
        <w:trPr>
          <w:trHeight w:val="185"/>
        </w:trPr>
        <w:tc>
          <w:tcPr>
            <w:tcW w:w="8998" w:type="dxa"/>
            <w:gridSpan w:val="3"/>
          </w:tcPr>
          <w:p w14:paraId="79D58059" w14:textId="77777777" w:rsidR="00CA0743" w:rsidRPr="00CA0743" w:rsidRDefault="00CA0743" w:rsidP="00CA0743">
            <w:pPr>
              <w:tabs>
                <w:tab w:val="left" w:pos="-270"/>
                <w:tab w:val="left" w:pos="142"/>
                <w:tab w:val="num" w:pos="284"/>
              </w:tabs>
              <w:spacing w:after="0" w:line="247" w:lineRule="auto"/>
              <w:ind w:left="-105"/>
              <w:jc w:val="both"/>
              <w:rPr>
                <w:rFonts w:ascii="Tahoma" w:eastAsia="Times New Roman" w:hAnsi="Tahoma" w:cs="Tahoma"/>
                <w:b/>
                <w:spacing w:val="-4"/>
              </w:rPr>
            </w:pPr>
          </w:p>
        </w:tc>
        <w:tc>
          <w:tcPr>
            <w:tcW w:w="647" w:type="dxa"/>
            <w:gridSpan w:val="2"/>
          </w:tcPr>
          <w:p w14:paraId="0EA9D2F1" w14:textId="77777777" w:rsidR="00CA0743" w:rsidRPr="00CA0743" w:rsidRDefault="00CA0743" w:rsidP="00CA0743">
            <w:pPr>
              <w:tabs>
                <w:tab w:val="left" w:pos="-270"/>
                <w:tab w:val="num" w:pos="284"/>
                <w:tab w:val="left" w:pos="889"/>
              </w:tabs>
              <w:spacing w:after="0" w:line="247" w:lineRule="auto"/>
              <w:jc w:val="both"/>
              <w:rPr>
                <w:rFonts w:ascii="Tahoma" w:eastAsia="Times New Roman" w:hAnsi="Tahoma" w:cs="Tahoma"/>
                <w:b/>
                <w:spacing w:val="-4"/>
              </w:rPr>
            </w:pPr>
          </w:p>
        </w:tc>
      </w:tr>
      <w:tr w:rsidR="00CA0743" w:rsidRPr="00CA0743" w14:paraId="1729EAF0" w14:textId="77777777" w:rsidTr="009F0770">
        <w:trPr>
          <w:trHeight w:val="70"/>
        </w:trPr>
        <w:tc>
          <w:tcPr>
            <w:tcW w:w="9423" w:type="dxa"/>
            <w:gridSpan w:val="4"/>
          </w:tcPr>
          <w:tbl>
            <w:tblPr>
              <w:tblW w:w="9241" w:type="dxa"/>
              <w:tblLook w:val="0000" w:firstRow="0" w:lastRow="0" w:firstColumn="0" w:lastColumn="0" w:noHBand="0" w:noVBand="0"/>
            </w:tblPr>
            <w:tblGrid>
              <w:gridCol w:w="4854"/>
              <w:gridCol w:w="4387"/>
            </w:tblGrid>
            <w:tr w:rsidR="00CA0743" w:rsidRPr="00CA0743" w14:paraId="2111820A" w14:textId="77777777" w:rsidTr="009F0770">
              <w:trPr>
                <w:trHeight w:val="185"/>
              </w:trPr>
              <w:tc>
                <w:tcPr>
                  <w:tcW w:w="4854" w:type="dxa"/>
                </w:tcPr>
                <w:p w14:paraId="4C97288F" w14:textId="77777777" w:rsidR="00CA0743" w:rsidRPr="00CA0743" w:rsidRDefault="00CA0743" w:rsidP="00CA0743">
                  <w:pPr>
                    <w:spacing w:after="0" w:line="264" w:lineRule="auto"/>
                    <w:rPr>
                      <w:rFonts w:ascii="Tahoma" w:eastAsia="Times New Roman" w:hAnsi="Tahoma" w:cs="Tahoma"/>
                      <w:b/>
                      <w:spacing w:val="-4"/>
                    </w:rPr>
                  </w:pPr>
                </w:p>
              </w:tc>
              <w:tc>
                <w:tcPr>
                  <w:tcW w:w="4387" w:type="dxa"/>
                </w:tcPr>
                <w:p w14:paraId="5DFBD46F" w14:textId="77777777" w:rsidR="00CA0743" w:rsidRPr="00CA0743" w:rsidRDefault="00CA0743" w:rsidP="00CA0743">
                  <w:pPr>
                    <w:tabs>
                      <w:tab w:val="left" w:pos="-270"/>
                      <w:tab w:val="num" w:pos="284"/>
                      <w:tab w:val="left" w:pos="889"/>
                    </w:tabs>
                    <w:spacing w:after="0" w:line="264" w:lineRule="auto"/>
                    <w:jc w:val="both"/>
                    <w:rPr>
                      <w:rFonts w:ascii="Tahoma" w:eastAsia="Times New Roman" w:hAnsi="Tahoma" w:cs="Tahoma"/>
                      <w:b/>
                      <w:spacing w:val="-4"/>
                    </w:rPr>
                  </w:pPr>
                </w:p>
              </w:tc>
            </w:tr>
            <w:tr w:rsidR="00CA0743" w:rsidRPr="00CA0743" w14:paraId="14B7617E" w14:textId="77777777" w:rsidTr="009F0770">
              <w:trPr>
                <w:trHeight w:val="185"/>
              </w:trPr>
              <w:tc>
                <w:tcPr>
                  <w:tcW w:w="4854" w:type="dxa"/>
                </w:tcPr>
                <w:p w14:paraId="37B679B3" w14:textId="77777777" w:rsidR="00CA0743" w:rsidRPr="00CA0743" w:rsidRDefault="00CA0743" w:rsidP="00CA0743">
                  <w:pPr>
                    <w:tabs>
                      <w:tab w:val="left" w:pos="0"/>
                    </w:tabs>
                    <w:spacing w:after="0" w:line="264" w:lineRule="auto"/>
                    <w:ind w:left="-105"/>
                    <w:jc w:val="both"/>
                    <w:rPr>
                      <w:rFonts w:ascii="Tahoma" w:eastAsia="Times New Roman" w:hAnsi="Tahoma" w:cs="Tahoma"/>
                      <w:b/>
                      <w:spacing w:val="-4"/>
                    </w:rPr>
                  </w:pPr>
                  <w:r w:rsidRPr="00CA0743">
                    <w:rPr>
                      <w:rFonts w:ascii="Tahoma" w:eastAsia="Times New Roman" w:hAnsi="Tahoma" w:cs="Tahoma"/>
                      <w:spacing w:val="-4"/>
                    </w:rPr>
                    <w:t>Juridinio asmens kodas 124110246</w:t>
                  </w:r>
                </w:p>
              </w:tc>
              <w:tc>
                <w:tcPr>
                  <w:tcW w:w="4387" w:type="dxa"/>
                </w:tcPr>
                <w:p w14:paraId="6E67871D" w14:textId="77777777" w:rsidR="00CA0743" w:rsidRPr="00CA0743" w:rsidRDefault="00CA0743" w:rsidP="00CA0743">
                  <w:pPr>
                    <w:tabs>
                      <w:tab w:val="left" w:pos="0"/>
                    </w:tabs>
                    <w:spacing w:after="0" w:line="264" w:lineRule="auto"/>
                    <w:jc w:val="both"/>
                    <w:rPr>
                      <w:rFonts w:ascii="Tahoma" w:eastAsia="Times New Roman" w:hAnsi="Tahoma" w:cs="Tahoma"/>
                      <w:b/>
                      <w:spacing w:val="-4"/>
                    </w:rPr>
                  </w:pPr>
                  <w:r w:rsidRPr="00CA0743">
                    <w:rPr>
                      <w:rFonts w:ascii="Tahoma" w:eastAsia="Times New Roman" w:hAnsi="Tahoma" w:cs="Tahoma"/>
                      <w:spacing w:val="-4"/>
                    </w:rPr>
                    <w:t>Fizinio asmens kodas</w:t>
                  </w:r>
                </w:p>
              </w:tc>
            </w:tr>
            <w:tr w:rsidR="00CA0743" w:rsidRPr="00CA0743" w14:paraId="0A7D1728" w14:textId="77777777" w:rsidTr="009F0770">
              <w:trPr>
                <w:trHeight w:val="197"/>
              </w:trPr>
              <w:tc>
                <w:tcPr>
                  <w:tcW w:w="4854" w:type="dxa"/>
                </w:tcPr>
                <w:p w14:paraId="5A23DF49" w14:textId="77777777" w:rsidR="00CA0743" w:rsidRPr="00CA0743" w:rsidRDefault="00CA0743" w:rsidP="00CA0743">
                  <w:pPr>
                    <w:tabs>
                      <w:tab w:val="left" w:pos="0"/>
                    </w:tabs>
                    <w:spacing w:after="0" w:line="264" w:lineRule="auto"/>
                    <w:ind w:left="-105"/>
                    <w:jc w:val="both"/>
                    <w:rPr>
                      <w:rFonts w:ascii="Tahoma" w:eastAsia="Times New Roman" w:hAnsi="Tahoma" w:cs="Tahoma"/>
                      <w:spacing w:val="-4"/>
                    </w:rPr>
                  </w:pPr>
                  <w:r w:rsidRPr="00CA0743">
                    <w:rPr>
                      <w:rFonts w:ascii="Tahoma" w:eastAsia="Times New Roman" w:hAnsi="Tahoma" w:cs="Tahoma"/>
                      <w:spacing w:val="-4"/>
                    </w:rPr>
                    <w:t>PVM mokėtojo kodas LT241102419</w:t>
                  </w:r>
                </w:p>
                <w:p w14:paraId="2D39DC6C" w14:textId="77777777" w:rsidR="00CA0743" w:rsidRPr="00CA0743" w:rsidRDefault="00CA0743" w:rsidP="00CA0743">
                  <w:pPr>
                    <w:tabs>
                      <w:tab w:val="left" w:pos="0"/>
                    </w:tabs>
                    <w:spacing w:after="0" w:line="264" w:lineRule="auto"/>
                    <w:ind w:left="-105"/>
                    <w:jc w:val="both"/>
                    <w:rPr>
                      <w:rFonts w:ascii="Tahoma" w:eastAsia="Times New Roman" w:hAnsi="Tahoma" w:cs="Tahoma"/>
                      <w:b/>
                      <w:spacing w:val="-4"/>
                    </w:rPr>
                  </w:pPr>
                  <w:r w:rsidRPr="00CA0743">
                    <w:rPr>
                      <w:rFonts w:ascii="Tahoma" w:eastAsia="Times New Roman" w:hAnsi="Tahoma" w:cs="Tahoma"/>
                      <w:spacing w:val="-4"/>
                    </w:rPr>
                    <w:t>Buveinė Lvovo g. 25-101, 09320 Vilnius</w:t>
                  </w:r>
                </w:p>
              </w:tc>
              <w:tc>
                <w:tcPr>
                  <w:tcW w:w="4387" w:type="dxa"/>
                </w:tcPr>
                <w:p w14:paraId="1FC9DA1A" w14:textId="77777777" w:rsidR="00CA0743" w:rsidRPr="00CA0743" w:rsidRDefault="00CA0743" w:rsidP="00CA0743">
                  <w:pPr>
                    <w:tabs>
                      <w:tab w:val="left" w:pos="0"/>
                    </w:tabs>
                    <w:spacing w:after="0" w:line="264" w:lineRule="auto"/>
                    <w:jc w:val="both"/>
                    <w:rPr>
                      <w:rFonts w:ascii="Tahoma" w:eastAsia="Times New Roman" w:hAnsi="Tahoma" w:cs="Tahoma"/>
                      <w:spacing w:val="-4"/>
                    </w:rPr>
                  </w:pPr>
                  <w:r w:rsidRPr="00CA0743">
                    <w:rPr>
                      <w:rFonts w:ascii="Tahoma" w:eastAsia="Times New Roman" w:hAnsi="Tahoma" w:cs="Tahoma"/>
                      <w:spacing w:val="-4"/>
                    </w:rPr>
                    <w:t>Adresas</w:t>
                  </w:r>
                </w:p>
                <w:p w14:paraId="1DC0DA22" w14:textId="77777777" w:rsidR="00CA0743" w:rsidRPr="00CA0743" w:rsidRDefault="00CA0743" w:rsidP="00CA0743">
                  <w:pPr>
                    <w:tabs>
                      <w:tab w:val="left" w:pos="0"/>
                    </w:tabs>
                    <w:spacing w:after="0" w:line="264" w:lineRule="auto"/>
                    <w:jc w:val="both"/>
                    <w:rPr>
                      <w:rFonts w:ascii="Tahoma" w:eastAsia="Times New Roman" w:hAnsi="Tahoma" w:cs="Tahoma"/>
                      <w:b/>
                      <w:spacing w:val="-4"/>
                    </w:rPr>
                  </w:pPr>
                  <w:r w:rsidRPr="00CA0743">
                    <w:rPr>
                      <w:rFonts w:ascii="Tahoma" w:eastAsia="Times New Roman" w:hAnsi="Tahoma" w:cs="Tahoma"/>
                      <w:spacing w:val="-4"/>
                    </w:rPr>
                    <w:t>Pašto kodas, miestas</w:t>
                  </w:r>
                </w:p>
              </w:tc>
            </w:tr>
            <w:tr w:rsidR="00CA0743" w:rsidRPr="00CA0743" w14:paraId="3169B55A" w14:textId="77777777" w:rsidTr="009F0770">
              <w:trPr>
                <w:trHeight w:val="185"/>
              </w:trPr>
              <w:tc>
                <w:tcPr>
                  <w:tcW w:w="4854" w:type="dxa"/>
                </w:tcPr>
                <w:p w14:paraId="7BEE13F9" w14:textId="77777777" w:rsidR="00CA0743" w:rsidRPr="00CA0743" w:rsidRDefault="00CA0743" w:rsidP="00CA0743">
                  <w:pPr>
                    <w:tabs>
                      <w:tab w:val="left" w:pos="0"/>
                    </w:tabs>
                    <w:spacing w:after="0" w:line="264" w:lineRule="auto"/>
                    <w:ind w:left="-105"/>
                    <w:jc w:val="both"/>
                    <w:rPr>
                      <w:rFonts w:ascii="Tahoma" w:eastAsia="Times New Roman" w:hAnsi="Tahoma" w:cs="Tahoma"/>
                      <w:b/>
                      <w:spacing w:val="-4"/>
                    </w:rPr>
                  </w:pPr>
                  <w:r w:rsidRPr="00CA0743">
                    <w:rPr>
                      <w:rFonts w:ascii="Tahoma" w:eastAsia="Times New Roman" w:hAnsi="Tahoma" w:cs="Tahoma"/>
                      <w:color w:val="000000"/>
                      <w:spacing w:val="-4"/>
                    </w:rPr>
                    <w:t>El. p. info@registrucentras.lt</w:t>
                  </w:r>
                </w:p>
              </w:tc>
              <w:tc>
                <w:tcPr>
                  <w:tcW w:w="4387" w:type="dxa"/>
                </w:tcPr>
                <w:p w14:paraId="77812B5E" w14:textId="77777777" w:rsidR="00CA0743" w:rsidRPr="00CA0743" w:rsidRDefault="00CA0743" w:rsidP="00CA0743">
                  <w:pPr>
                    <w:tabs>
                      <w:tab w:val="left" w:pos="0"/>
                    </w:tabs>
                    <w:spacing w:after="0" w:line="264" w:lineRule="auto"/>
                    <w:jc w:val="both"/>
                    <w:rPr>
                      <w:rFonts w:ascii="Tahoma" w:eastAsia="Times New Roman" w:hAnsi="Tahoma" w:cs="Tahoma"/>
                      <w:b/>
                      <w:spacing w:val="-4"/>
                    </w:rPr>
                  </w:pPr>
                  <w:r w:rsidRPr="00CA0743">
                    <w:rPr>
                      <w:rFonts w:ascii="Tahoma" w:eastAsia="Times New Roman" w:hAnsi="Tahoma" w:cs="Tahoma"/>
                      <w:spacing w:val="-4"/>
                    </w:rPr>
                    <w:t xml:space="preserve">El. p.  </w:t>
                  </w:r>
                </w:p>
              </w:tc>
            </w:tr>
            <w:tr w:rsidR="00CA0743" w:rsidRPr="00CA0743" w14:paraId="02608041" w14:textId="77777777" w:rsidTr="009F0770">
              <w:trPr>
                <w:trHeight w:val="197"/>
              </w:trPr>
              <w:tc>
                <w:tcPr>
                  <w:tcW w:w="4854" w:type="dxa"/>
                </w:tcPr>
                <w:p w14:paraId="3F5F0F71" w14:textId="77777777" w:rsidR="00CA0743" w:rsidRPr="00CA0743" w:rsidRDefault="00CA0743" w:rsidP="00CA0743">
                  <w:pPr>
                    <w:tabs>
                      <w:tab w:val="left" w:pos="0"/>
                    </w:tabs>
                    <w:spacing w:after="0" w:line="264" w:lineRule="auto"/>
                    <w:ind w:left="-105"/>
                    <w:jc w:val="both"/>
                    <w:rPr>
                      <w:rFonts w:ascii="Tahoma" w:eastAsia="Times New Roman" w:hAnsi="Tahoma" w:cs="Tahoma"/>
                      <w:b/>
                      <w:spacing w:val="-4"/>
                    </w:rPr>
                  </w:pPr>
                  <w:r w:rsidRPr="00CA0743">
                    <w:rPr>
                      <w:rFonts w:ascii="Tahoma" w:eastAsia="Times New Roman" w:hAnsi="Tahoma" w:cs="Tahoma"/>
                      <w:color w:val="000000"/>
                      <w:spacing w:val="-4"/>
                    </w:rPr>
                    <w:t>Tel. (8  5) 268 8262</w:t>
                  </w:r>
                </w:p>
              </w:tc>
              <w:tc>
                <w:tcPr>
                  <w:tcW w:w="4387" w:type="dxa"/>
                </w:tcPr>
                <w:p w14:paraId="3CE04269" w14:textId="77777777" w:rsidR="00CA0743" w:rsidRPr="00CA0743" w:rsidRDefault="00CA0743" w:rsidP="00CA0743">
                  <w:pPr>
                    <w:tabs>
                      <w:tab w:val="left" w:pos="0"/>
                    </w:tabs>
                    <w:spacing w:after="0" w:line="264" w:lineRule="auto"/>
                    <w:jc w:val="both"/>
                    <w:rPr>
                      <w:rFonts w:ascii="Tahoma" w:eastAsia="Times New Roman" w:hAnsi="Tahoma" w:cs="Tahoma"/>
                      <w:b/>
                      <w:spacing w:val="-4"/>
                    </w:rPr>
                  </w:pPr>
                  <w:r w:rsidRPr="00CA0743">
                    <w:rPr>
                      <w:rFonts w:ascii="Tahoma" w:eastAsia="Times New Roman" w:hAnsi="Tahoma" w:cs="Tahoma"/>
                      <w:spacing w:val="-4"/>
                    </w:rPr>
                    <w:t xml:space="preserve">Tel. </w:t>
                  </w:r>
                </w:p>
              </w:tc>
            </w:tr>
            <w:tr w:rsidR="00CA0743" w:rsidRPr="00CA0743" w14:paraId="2E546B62" w14:textId="77777777" w:rsidTr="009F0770">
              <w:trPr>
                <w:trHeight w:val="185"/>
              </w:trPr>
              <w:tc>
                <w:tcPr>
                  <w:tcW w:w="4854" w:type="dxa"/>
                </w:tcPr>
                <w:p w14:paraId="4B24E360" w14:textId="77777777" w:rsidR="00CA0743" w:rsidRPr="00CA0743" w:rsidRDefault="00CA0743" w:rsidP="00CA0743">
                  <w:pPr>
                    <w:tabs>
                      <w:tab w:val="left" w:pos="0"/>
                    </w:tabs>
                    <w:spacing w:after="0" w:line="264" w:lineRule="auto"/>
                    <w:ind w:left="-105"/>
                    <w:jc w:val="both"/>
                    <w:rPr>
                      <w:rFonts w:ascii="Tahoma" w:eastAsia="Times New Roman" w:hAnsi="Tahoma" w:cs="Tahoma"/>
                      <w:spacing w:val="-4"/>
                    </w:rPr>
                  </w:pPr>
                  <w:r w:rsidRPr="00CA0743">
                    <w:rPr>
                      <w:rFonts w:ascii="Tahoma" w:eastAsia="Times New Roman" w:hAnsi="Tahoma" w:cs="Tahoma"/>
                      <w:spacing w:val="-4"/>
                    </w:rPr>
                    <w:t>Faks. (8 5) 268 8311</w:t>
                  </w:r>
                </w:p>
                <w:p w14:paraId="6133C8B2" w14:textId="77777777" w:rsidR="00CA0743" w:rsidRPr="00CA0743" w:rsidRDefault="00CA0743" w:rsidP="00CA0743">
                  <w:pPr>
                    <w:tabs>
                      <w:tab w:val="left" w:pos="0"/>
                    </w:tabs>
                    <w:spacing w:after="0" w:line="264" w:lineRule="auto"/>
                    <w:ind w:left="-105"/>
                    <w:jc w:val="both"/>
                    <w:rPr>
                      <w:rFonts w:ascii="Tahoma" w:eastAsia="Times New Roman" w:hAnsi="Tahoma" w:cs="Tahoma"/>
                      <w:spacing w:val="-4"/>
                    </w:rPr>
                  </w:pPr>
                  <w:r w:rsidRPr="00CA0743">
                    <w:rPr>
                      <w:rFonts w:ascii="Tahoma" w:eastAsia="Times New Roman" w:hAnsi="Tahoma" w:cs="Tahoma"/>
                      <w:spacing w:val="-4"/>
                    </w:rPr>
                    <w:t>A. s. LT477044060005572969</w:t>
                  </w:r>
                </w:p>
              </w:tc>
              <w:tc>
                <w:tcPr>
                  <w:tcW w:w="4387" w:type="dxa"/>
                </w:tcPr>
                <w:p w14:paraId="1AA737F2" w14:textId="77777777" w:rsidR="00CA0743" w:rsidRPr="00CA0743" w:rsidRDefault="00CA0743" w:rsidP="00CA0743">
                  <w:pPr>
                    <w:tabs>
                      <w:tab w:val="left" w:pos="0"/>
                    </w:tabs>
                    <w:spacing w:after="0" w:line="264" w:lineRule="auto"/>
                    <w:jc w:val="both"/>
                    <w:rPr>
                      <w:rFonts w:ascii="Tahoma" w:eastAsia="Times New Roman" w:hAnsi="Tahoma" w:cs="Tahoma"/>
                      <w:spacing w:val="-4"/>
                    </w:rPr>
                  </w:pPr>
                  <w:r w:rsidRPr="00CA0743">
                    <w:rPr>
                      <w:rFonts w:ascii="Tahoma" w:eastAsia="Times New Roman" w:hAnsi="Tahoma" w:cs="Tahoma"/>
                      <w:spacing w:val="-4"/>
                    </w:rPr>
                    <w:t>Faks.</w:t>
                  </w:r>
                </w:p>
                <w:p w14:paraId="1C1A0C3E" w14:textId="77777777" w:rsidR="00CA0743" w:rsidRPr="00CA0743" w:rsidRDefault="00CA0743" w:rsidP="00CA0743">
                  <w:pPr>
                    <w:tabs>
                      <w:tab w:val="left" w:pos="0"/>
                    </w:tabs>
                    <w:spacing w:after="0" w:line="264" w:lineRule="auto"/>
                    <w:jc w:val="both"/>
                    <w:rPr>
                      <w:rFonts w:ascii="Tahoma" w:eastAsia="Times New Roman" w:hAnsi="Tahoma" w:cs="Tahoma"/>
                      <w:b/>
                      <w:spacing w:val="-4"/>
                    </w:rPr>
                  </w:pPr>
                  <w:r w:rsidRPr="00CA0743">
                    <w:rPr>
                      <w:rFonts w:ascii="Tahoma" w:eastAsia="Times New Roman" w:hAnsi="Tahoma" w:cs="Tahoma"/>
                      <w:spacing w:val="-4"/>
                    </w:rPr>
                    <w:t>A. s.</w:t>
                  </w:r>
                </w:p>
              </w:tc>
            </w:tr>
            <w:tr w:rsidR="00CA0743" w:rsidRPr="00CA0743" w14:paraId="639DE26D" w14:textId="77777777" w:rsidTr="009F0770">
              <w:trPr>
                <w:trHeight w:val="185"/>
              </w:trPr>
              <w:tc>
                <w:tcPr>
                  <w:tcW w:w="4854" w:type="dxa"/>
                  <w:vMerge w:val="restart"/>
                </w:tcPr>
                <w:p w14:paraId="77A865AA" w14:textId="77777777" w:rsidR="00CA0743" w:rsidRPr="00CA0743" w:rsidRDefault="00CA0743" w:rsidP="00CA0743">
                  <w:pPr>
                    <w:tabs>
                      <w:tab w:val="left" w:pos="738"/>
                    </w:tabs>
                    <w:spacing w:after="0" w:line="264" w:lineRule="auto"/>
                    <w:ind w:left="-113"/>
                    <w:jc w:val="both"/>
                    <w:rPr>
                      <w:rFonts w:ascii="Tahoma" w:eastAsia="Times New Roman" w:hAnsi="Tahoma" w:cs="Tahoma"/>
                      <w:spacing w:val="-4"/>
                    </w:rPr>
                  </w:pPr>
                  <w:r w:rsidRPr="00CA0743">
                    <w:rPr>
                      <w:rFonts w:ascii="Tahoma" w:eastAsia="Times New Roman" w:hAnsi="Tahoma" w:cs="Tahoma"/>
                      <w:spacing w:val="-4"/>
                    </w:rPr>
                    <w:lastRenderedPageBreak/>
                    <w:t>AB SEB bankas, banko kodas 70440</w:t>
                  </w:r>
                  <w:r w:rsidRPr="00CA0743" w:rsidDel="00011212">
                    <w:rPr>
                      <w:rFonts w:ascii="Tahoma" w:eastAsia="Times New Roman" w:hAnsi="Tahoma" w:cs="Tahoma"/>
                      <w:spacing w:val="-4"/>
                    </w:rPr>
                    <w:t xml:space="preserve"> </w:t>
                  </w:r>
                </w:p>
                <w:p w14:paraId="12512D83" w14:textId="77777777" w:rsidR="00CA0743" w:rsidRPr="00CA0743" w:rsidRDefault="00CA0743" w:rsidP="00CA0743">
                  <w:pPr>
                    <w:tabs>
                      <w:tab w:val="left" w:pos="738"/>
                    </w:tabs>
                    <w:spacing w:after="0" w:line="264" w:lineRule="auto"/>
                    <w:ind w:left="-113"/>
                    <w:jc w:val="both"/>
                    <w:rPr>
                      <w:rFonts w:ascii="Tahoma" w:eastAsia="Times New Roman" w:hAnsi="Tahoma" w:cs="Tahoma"/>
                      <w:spacing w:val="-4"/>
                    </w:rPr>
                  </w:pPr>
                  <w:r w:rsidRPr="00CA0743">
                    <w:rPr>
                      <w:rFonts w:ascii="Tahoma" w:eastAsia="Times New Roman" w:hAnsi="Tahoma" w:cs="Tahoma"/>
                      <w:spacing w:val="-4"/>
                    </w:rPr>
                    <w:t>A. s. LT944010042400050387</w:t>
                  </w:r>
                </w:p>
                <w:p w14:paraId="4F4BACB7" w14:textId="77777777" w:rsidR="00CA0743" w:rsidRPr="00CA0743" w:rsidRDefault="00CA0743" w:rsidP="00CA0743">
                  <w:pPr>
                    <w:tabs>
                      <w:tab w:val="left" w:pos="738"/>
                    </w:tabs>
                    <w:spacing w:after="0" w:line="264" w:lineRule="auto"/>
                    <w:ind w:left="-113"/>
                    <w:jc w:val="both"/>
                    <w:rPr>
                      <w:rFonts w:ascii="Tahoma" w:eastAsia="Times New Roman" w:hAnsi="Tahoma" w:cs="Tahoma"/>
                      <w:spacing w:val="-4"/>
                    </w:rPr>
                  </w:pPr>
                  <w:proofErr w:type="spellStart"/>
                  <w:r w:rsidRPr="00CA0743">
                    <w:rPr>
                      <w:rFonts w:ascii="Tahoma" w:eastAsia="Times New Roman" w:hAnsi="Tahoma" w:cs="Tahoma"/>
                      <w:spacing w:val="-4"/>
                    </w:rPr>
                    <w:t>Luminor</w:t>
                  </w:r>
                  <w:proofErr w:type="spellEnd"/>
                  <w:r w:rsidRPr="00CA0743">
                    <w:rPr>
                      <w:rFonts w:ascii="Tahoma" w:eastAsia="Times New Roman" w:hAnsi="Tahoma" w:cs="Tahoma"/>
                      <w:spacing w:val="-4"/>
                    </w:rPr>
                    <w:t xml:space="preserve"> Bank AS Lietuvos skyrius,</w:t>
                  </w:r>
                </w:p>
                <w:p w14:paraId="252DD62D" w14:textId="77777777" w:rsidR="00CA0743" w:rsidRPr="00CA0743" w:rsidRDefault="00CA0743" w:rsidP="00CA0743">
                  <w:pPr>
                    <w:tabs>
                      <w:tab w:val="left" w:pos="738"/>
                    </w:tabs>
                    <w:spacing w:after="0" w:line="264" w:lineRule="auto"/>
                    <w:ind w:left="-170"/>
                    <w:jc w:val="both"/>
                    <w:rPr>
                      <w:rFonts w:ascii="Tahoma" w:eastAsia="Times New Roman" w:hAnsi="Tahoma" w:cs="Tahoma"/>
                      <w:spacing w:val="-4"/>
                    </w:rPr>
                  </w:pPr>
                  <w:r w:rsidRPr="00CA0743">
                    <w:rPr>
                      <w:rFonts w:ascii="Tahoma" w:eastAsia="Times New Roman" w:hAnsi="Tahoma" w:cs="Tahoma"/>
                      <w:spacing w:val="-4"/>
                    </w:rPr>
                    <w:t xml:space="preserve"> banko kodas 40100</w:t>
                  </w:r>
                </w:p>
                <w:p w14:paraId="6A7E5330" w14:textId="77777777" w:rsidR="00CA0743" w:rsidRPr="00CA0743" w:rsidRDefault="00CA0743" w:rsidP="00CA0743">
                  <w:pPr>
                    <w:tabs>
                      <w:tab w:val="left" w:pos="738"/>
                    </w:tabs>
                    <w:spacing w:after="0" w:line="264" w:lineRule="auto"/>
                    <w:ind w:left="-113"/>
                    <w:jc w:val="both"/>
                    <w:rPr>
                      <w:rFonts w:ascii="Tahoma" w:eastAsia="Times New Roman" w:hAnsi="Tahoma" w:cs="Tahoma"/>
                      <w:spacing w:val="-4"/>
                    </w:rPr>
                  </w:pPr>
                  <w:r w:rsidRPr="00CA0743">
                    <w:rPr>
                      <w:rFonts w:ascii="Tahoma" w:eastAsia="Times New Roman" w:hAnsi="Tahoma" w:cs="Tahoma"/>
                      <w:spacing w:val="-4"/>
                    </w:rPr>
                    <w:t>A. s. LT677300010095519600</w:t>
                  </w:r>
                </w:p>
                <w:p w14:paraId="0B4A4649" w14:textId="77777777" w:rsidR="00CA0743" w:rsidRPr="00CA0743" w:rsidRDefault="00CA0743" w:rsidP="00CA0743">
                  <w:pPr>
                    <w:tabs>
                      <w:tab w:val="left" w:pos="738"/>
                    </w:tabs>
                    <w:spacing w:after="0" w:line="264" w:lineRule="auto"/>
                    <w:ind w:left="-113"/>
                    <w:jc w:val="both"/>
                    <w:rPr>
                      <w:rFonts w:ascii="Tahoma" w:eastAsia="Times New Roman" w:hAnsi="Tahoma" w:cs="Tahoma"/>
                      <w:spacing w:val="-4"/>
                    </w:rPr>
                  </w:pPr>
                  <w:r w:rsidRPr="00CA0743">
                    <w:rPr>
                      <w:rFonts w:ascii="Tahoma" w:eastAsia="Times New Roman" w:hAnsi="Tahoma" w:cs="Tahoma"/>
                      <w:spacing w:val="-4"/>
                    </w:rPr>
                    <w:t>„Swedbank“, AB, banko kodas 73000</w:t>
                  </w:r>
                  <w:r w:rsidRPr="00CA0743" w:rsidDel="00011212">
                    <w:rPr>
                      <w:rFonts w:ascii="Tahoma" w:eastAsia="Times New Roman" w:hAnsi="Tahoma" w:cs="Tahoma"/>
                      <w:spacing w:val="-4"/>
                    </w:rPr>
                    <w:t xml:space="preserve"> </w:t>
                  </w:r>
                </w:p>
              </w:tc>
              <w:tc>
                <w:tcPr>
                  <w:tcW w:w="4387" w:type="dxa"/>
                </w:tcPr>
                <w:p w14:paraId="3B771CEF" w14:textId="77777777" w:rsidR="00CA0743" w:rsidRPr="00CA0743" w:rsidRDefault="00CA0743" w:rsidP="00CA0743">
                  <w:pPr>
                    <w:tabs>
                      <w:tab w:val="left" w:pos="0"/>
                    </w:tabs>
                    <w:spacing w:after="0" w:line="264" w:lineRule="auto"/>
                    <w:jc w:val="both"/>
                    <w:rPr>
                      <w:rFonts w:ascii="Tahoma" w:eastAsia="Times New Roman" w:hAnsi="Tahoma" w:cs="Tahoma"/>
                      <w:bCs/>
                      <w:spacing w:val="-4"/>
                    </w:rPr>
                  </w:pPr>
                  <w:r w:rsidRPr="00CA0743">
                    <w:rPr>
                      <w:rFonts w:ascii="Tahoma" w:eastAsia="Times New Roman" w:hAnsi="Tahoma" w:cs="Tahoma"/>
                      <w:bCs/>
                      <w:spacing w:val="-4"/>
                    </w:rPr>
                    <w:t xml:space="preserve">Banko kodas </w:t>
                  </w:r>
                </w:p>
              </w:tc>
            </w:tr>
            <w:tr w:rsidR="00CA0743" w:rsidRPr="00CA0743" w14:paraId="03E26CC2" w14:textId="77777777" w:rsidTr="009F0770">
              <w:trPr>
                <w:trHeight w:val="185"/>
              </w:trPr>
              <w:tc>
                <w:tcPr>
                  <w:tcW w:w="4854" w:type="dxa"/>
                  <w:vMerge/>
                </w:tcPr>
                <w:p w14:paraId="3B045520" w14:textId="77777777" w:rsidR="00CA0743" w:rsidRPr="00CA0743" w:rsidRDefault="00CA0743" w:rsidP="00CA0743">
                  <w:pPr>
                    <w:tabs>
                      <w:tab w:val="left" w:pos="738"/>
                    </w:tabs>
                    <w:spacing w:after="0" w:line="264" w:lineRule="auto"/>
                    <w:ind w:left="-113"/>
                    <w:jc w:val="both"/>
                    <w:rPr>
                      <w:rFonts w:ascii="Tahoma" w:eastAsia="Times New Roman" w:hAnsi="Tahoma" w:cs="Tahoma"/>
                      <w:spacing w:val="-4"/>
                    </w:rPr>
                  </w:pPr>
                </w:p>
              </w:tc>
              <w:tc>
                <w:tcPr>
                  <w:tcW w:w="4387" w:type="dxa"/>
                </w:tcPr>
                <w:p w14:paraId="30428B30" w14:textId="77777777" w:rsidR="00CA0743" w:rsidRPr="00CA0743" w:rsidRDefault="00CA0743" w:rsidP="00CA0743">
                  <w:pPr>
                    <w:tabs>
                      <w:tab w:val="left" w:pos="0"/>
                    </w:tabs>
                    <w:spacing w:after="0" w:line="264" w:lineRule="auto"/>
                    <w:jc w:val="both"/>
                    <w:rPr>
                      <w:rFonts w:ascii="Tahoma" w:eastAsia="Times New Roman" w:hAnsi="Tahoma" w:cs="Tahoma"/>
                      <w:bCs/>
                      <w:spacing w:val="-4"/>
                    </w:rPr>
                  </w:pPr>
                  <w:r w:rsidRPr="00CA0743">
                    <w:rPr>
                      <w:rFonts w:ascii="Tahoma" w:eastAsia="Times New Roman" w:hAnsi="Tahoma" w:cs="Tahoma"/>
                      <w:bCs/>
                      <w:spacing w:val="-4"/>
                    </w:rPr>
                    <w:t>Banko pavadinimas</w:t>
                  </w:r>
                </w:p>
              </w:tc>
            </w:tr>
            <w:tr w:rsidR="00CA0743" w:rsidRPr="00CA0743" w14:paraId="52BE4C6D" w14:textId="77777777" w:rsidTr="009F0770">
              <w:trPr>
                <w:trHeight w:val="70"/>
              </w:trPr>
              <w:tc>
                <w:tcPr>
                  <w:tcW w:w="4854" w:type="dxa"/>
                </w:tcPr>
                <w:p w14:paraId="20730A6C" w14:textId="77777777" w:rsidR="00CA0743" w:rsidRPr="00CA0743" w:rsidRDefault="00CA0743" w:rsidP="00CA0743">
                  <w:pPr>
                    <w:tabs>
                      <w:tab w:val="left" w:pos="0"/>
                    </w:tabs>
                    <w:spacing w:after="0" w:line="264" w:lineRule="auto"/>
                    <w:jc w:val="both"/>
                    <w:rPr>
                      <w:rFonts w:ascii="Tahoma" w:eastAsia="Times New Roman" w:hAnsi="Tahoma" w:cs="Tahoma"/>
                      <w:spacing w:val="-4"/>
                    </w:rPr>
                  </w:pPr>
                </w:p>
                <w:p w14:paraId="786390B2" w14:textId="77777777" w:rsidR="00CA0743" w:rsidRPr="00CA0743" w:rsidRDefault="00CA0743" w:rsidP="00CA0743">
                  <w:pPr>
                    <w:tabs>
                      <w:tab w:val="left" w:pos="0"/>
                    </w:tabs>
                    <w:spacing w:after="0" w:line="264" w:lineRule="auto"/>
                    <w:jc w:val="both"/>
                    <w:rPr>
                      <w:rFonts w:ascii="Tahoma" w:eastAsia="Times New Roman" w:hAnsi="Tahoma" w:cs="Tahoma"/>
                      <w:spacing w:val="-4"/>
                    </w:rPr>
                  </w:pPr>
                </w:p>
              </w:tc>
              <w:tc>
                <w:tcPr>
                  <w:tcW w:w="4387" w:type="dxa"/>
                </w:tcPr>
                <w:p w14:paraId="1EB2F719" w14:textId="77777777" w:rsidR="00CA0743" w:rsidRPr="00CA0743" w:rsidRDefault="00CA0743" w:rsidP="00CA0743">
                  <w:pPr>
                    <w:tabs>
                      <w:tab w:val="left" w:pos="0"/>
                    </w:tabs>
                    <w:spacing w:after="0" w:line="264" w:lineRule="auto"/>
                    <w:jc w:val="both"/>
                    <w:rPr>
                      <w:rFonts w:ascii="Tahoma" w:eastAsia="Times New Roman" w:hAnsi="Tahoma" w:cs="Tahoma"/>
                      <w:bCs/>
                      <w:spacing w:val="-4"/>
                    </w:rPr>
                  </w:pPr>
                </w:p>
              </w:tc>
            </w:tr>
          </w:tbl>
          <w:p w14:paraId="6986E356" w14:textId="77777777" w:rsidR="00CA0743" w:rsidRPr="00CA0743" w:rsidRDefault="00CA0743" w:rsidP="00CA0743">
            <w:pPr>
              <w:spacing w:after="0" w:line="240" w:lineRule="auto"/>
              <w:rPr>
                <w:rFonts w:ascii="Tahoma" w:eastAsia="Times New Roman" w:hAnsi="Tahoma" w:cs="Tahoma"/>
                <w:spacing w:val="-4"/>
              </w:rPr>
            </w:pPr>
          </w:p>
        </w:tc>
        <w:tc>
          <w:tcPr>
            <w:tcW w:w="222" w:type="dxa"/>
          </w:tcPr>
          <w:p w14:paraId="76CC501A" w14:textId="77777777" w:rsidR="00CA0743" w:rsidRPr="00CA0743" w:rsidRDefault="00CA0743" w:rsidP="00CA0743">
            <w:pPr>
              <w:tabs>
                <w:tab w:val="left" w:pos="0"/>
              </w:tabs>
              <w:spacing w:after="0" w:line="247" w:lineRule="auto"/>
              <w:jc w:val="both"/>
              <w:rPr>
                <w:rFonts w:ascii="Tahoma" w:eastAsia="Times New Roman" w:hAnsi="Tahoma" w:cs="Tahoma"/>
                <w:bCs/>
                <w:spacing w:val="-4"/>
              </w:rPr>
            </w:pPr>
          </w:p>
        </w:tc>
      </w:tr>
    </w:tbl>
    <w:p w14:paraId="3E26A578" w14:textId="77777777" w:rsidR="00CA0743" w:rsidRPr="00CA0743" w:rsidRDefault="00CA0743" w:rsidP="00CA0743">
      <w:pPr>
        <w:spacing w:after="0" w:line="240" w:lineRule="auto"/>
        <w:ind w:left="39"/>
        <w:rPr>
          <w:rFonts w:ascii="Tahoma" w:eastAsia="Times New Roman" w:hAnsi="Tahoma" w:cs="Tahoma"/>
        </w:rPr>
      </w:pPr>
    </w:p>
    <w:tbl>
      <w:tblPr>
        <w:tblW w:w="9214" w:type="dxa"/>
        <w:tblLook w:val="04A0" w:firstRow="1" w:lastRow="0" w:firstColumn="1" w:lastColumn="0" w:noHBand="0" w:noVBand="1"/>
      </w:tblPr>
      <w:tblGrid>
        <w:gridCol w:w="4111"/>
        <w:gridCol w:w="851"/>
        <w:gridCol w:w="4252"/>
      </w:tblGrid>
      <w:tr w:rsidR="00CA0743" w:rsidRPr="00CA0743" w14:paraId="2000B01D" w14:textId="77777777" w:rsidTr="009F0770">
        <w:tc>
          <w:tcPr>
            <w:tcW w:w="4111" w:type="dxa"/>
            <w:tcBorders>
              <w:bottom w:val="single" w:sz="4" w:space="0" w:color="auto"/>
            </w:tcBorders>
            <w:shd w:val="clear" w:color="auto" w:fill="auto"/>
          </w:tcPr>
          <w:p w14:paraId="6BA6D3D8" w14:textId="5A0D2EF0" w:rsidR="00CA0743" w:rsidRPr="00CA0743" w:rsidRDefault="00CA0743" w:rsidP="00CA0743">
            <w:pPr>
              <w:spacing w:after="0" w:line="240" w:lineRule="auto"/>
              <w:ind w:left="39"/>
              <w:jc w:val="center"/>
              <w:rPr>
                <w:rFonts w:ascii="Tahoma" w:eastAsia="Times New Roman" w:hAnsi="Tahoma" w:cs="Tahoma"/>
              </w:rPr>
            </w:pPr>
            <w:r>
              <w:rPr>
                <w:rFonts w:ascii="Tahoma" w:eastAsia="Times New Roman" w:hAnsi="Tahoma" w:cs="Tahoma"/>
              </w:rPr>
              <w:t>Finansų ir administravimo direktorius</w:t>
            </w:r>
          </w:p>
          <w:p w14:paraId="7A19EAD8" w14:textId="77777777" w:rsidR="00CA0743" w:rsidRPr="00CA0743" w:rsidRDefault="00CA0743" w:rsidP="00CA0743">
            <w:pPr>
              <w:spacing w:after="0" w:line="240" w:lineRule="auto"/>
              <w:ind w:left="39"/>
              <w:jc w:val="center"/>
              <w:rPr>
                <w:rFonts w:ascii="Tahoma" w:eastAsia="Times New Roman" w:hAnsi="Tahoma" w:cs="Tahoma"/>
              </w:rPr>
            </w:pPr>
          </w:p>
          <w:p w14:paraId="4F535787" w14:textId="705865E8" w:rsidR="00CA0743" w:rsidRPr="00CA0743" w:rsidRDefault="00CA0743" w:rsidP="00CA0743">
            <w:pPr>
              <w:spacing w:after="0" w:line="240" w:lineRule="auto"/>
              <w:ind w:left="39"/>
              <w:jc w:val="center"/>
              <w:rPr>
                <w:rFonts w:ascii="Tahoma" w:eastAsia="Times New Roman" w:hAnsi="Tahoma" w:cs="Tahoma"/>
              </w:rPr>
            </w:pPr>
            <w:r>
              <w:rPr>
                <w:rFonts w:ascii="Tahoma" w:eastAsia="Times New Roman" w:hAnsi="Tahoma" w:cs="Tahoma"/>
              </w:rPr>
              <w:t>Sergejus Ignatjevas</w:t>
            </w:r>
          </w:p>
        </w:tc>
        <w:tc>
          <w:tcPr>
            <w:tcW w:w="851" w:type="dxa"/>
            <w:shd w:val="clear" w:color="auto" w:fill="auto"/>
          </w:tcPr>
          <w:p w14:paraId="4B51C802" w14:textId="77777777" w:rsidR="00CA0743" w:rsidRPr="00CA0743" w:rsidRDefault="00CA0743" w:rsidP="00CA0743">
            <w:pPr>
              <w:spacing w:after="0" w:line="240" w:lineRule="auto"/>
              <w:rPr>
                <w:rFonts w:ascii="Tahoma" w:eastAsia="Times New Roman" w:hAnsi="Tahoma" w:cs="Tahoma"/>
              </w:rPr>
            </w:pPr>
          </w:p>
        </w:tc>
        <w:tc>
          <w:tcPr>
            <w:tcW w:w="4252" w:type="dxa"/>
            <w:tcBorders>
              <w:bottom w:val="single" w:sz="4" w:space="0" w:color="auto"/>
            </w:tcBorders>
            <w:shd w:val="clear" w:color="auto" w:fill="auto"/>
          </w:tcPr>
          <w:p w14:paraId="1B72D922" w14:textId="77777777" w:rsidR="00CA0743" w:rsidRPr="00CA0743" w:rsidRDefault="00CA0743" w:rsidP="00CA0743">
            <w:pPr>
              <w:spacing w:after="0" w:line="240" w:lineRule="auto"/>
              <w:rPr>
                <w:rFonts w:ascii="Tahoma" w:eastAsia="Times New Roman" w:hAnsi="Tahoma" w:cs="Tahoma"/>
              </w:rPr>
            </w:pPr>
          </w:p>
        </w:tc>
      </w:tr>
      <w:tr w:rsidR="00CA0743" w:rsidRPr="00CA0743" w14:paraId="2E38870D" w14:textId="77777777" w:rsidTr="009F0770">
        <w:tc>
          <w:tcPr>
            <w:tcW w:w="4111" w:type="dxa"/>
            <w:tcBorders>
              <w:top w:val="single" w:sz="4" w:space="0" w:color="auto"/>
            </w:tcBorders>
            <w:shd w:val="clear" w:color="auto" w:fill="auto"/>
          </w:tcPr>
          <w:p w14:paraId="55711C4E" w14:textId="77777777" w:rsidR="00CA0743" w:rsidRPr="00CA0743" w:rsidRDefault="00CA0743" w:rsidP="00CA0743">
            <w:pPr>
              <w:spacing w:after="0" w:line="240" w:lineRule="auto"/>
              <w:jc w:val="center"/>
              <w:rPr>
                <w:rFonts w:ascii="Tahoma" w:eastAsia="Times New Roman" w:hAnsi="Tahoma" w:cs="Tahoma"/>
                <w:sz w:val="20"/>
                <w:szCs w:val="20"/>
              </w:rPr>
            </w:pPr>
            <w:r w:rsidRPr="00CA0743">
              <w:rPr>
                <w:rFonts w:ascii="Tahoma" w:eastAsia="Times New Roman" w:hAnsi="Tahoma" w:cs="Tahoma"/>
                <w:sz w:val="20"/>
                <w:szCs w:val="20"/>
              </w:rPr>
              <w:t>(Pareigos, vardas, pavardė)</w:t>
            </w:r>
          </w:p>
        </w:tc>
        <w:tc>
          <w:tcPr>
            <w:tcW w:w="851" w:type="dxa"/>
            <w:shd w:val="clear" w:color="auto" w:fill="auto"/>
          </w:tcPr>
          <w:p w14:paraId="6F57B905" w14:textId="77777777" w:rsidR="00CA0743" w:rsidRPr="00CA0743" w:rsidRDefault="00CA0743" w:rsidP="00CA0743">
            <w:pPr>
              <w:spacing w:after="0" w:line="240" w:lineRule="auto"/>
              <w:jc w:val="center"/>
              <w:rPr>
                <w:rFonts w:ascii="Tahoma" w:eastAsia="Times New Roman" w:hAnsi="Tahoma" w:cs="Tahoma"/>
                <w:sz w:val="20"/>
                <w:szCs w:val="20"/>
              </w:rPr>
            </w:pPr>
          </w:p>
        </w:tc>
        <w:tc>
          <w:tcPr>
            <w:tcW w:w="4252" w:type="dxa"/>
            <w:tcBorders>
              <w:top w:val="single" w:sz="4" w:space="0" w:color="auto"/>
            </w:tcBorders>
            <w:shd w:val="clear" w:color="auto" w:fill="auto"/>
          </w:tcPr>
          <w:p w14:paraId="1361E91C" w14:textId="77777777" w:rsidR="00CA0743" w:rsidRPr="00CA0743" w:rsidRDefault="00CA0743" w:rsidP="00CA0743">
            <w:pPr>
              <w:spacing w:after="0" w:line="240" w:lineRule="auto"/>
              <w:jc w:val="center"/>
              <w:rPr>
                <w:rFonts w:ascii="Tahoma" w:eastAsia="Times New Roman" w:hAnsi="Tahoma" w:cs="Tahoma"/>
                <w:sz w:val="20"/>
                <w:szCs w:val="20"/>
              </w:rPr>
            </w:pPr>
            <w:r w:rsidRPr="00CA0743">
              <w:rPr>
                <w:rFonts w:ascii="Tahoma" w:eastAsia="Times New Roman" w:hAnsi="Tahoma" w:cs="Tahoma"/>
                <w:sz w:val="20"/>
                <w:szCs w:val="20"/>
              </w:rPr>
              <w:t>(Pareigos, vardas, pavardė)</w:t>
            </w:r>
          </w:p>
        </w:tc>
      </w:tr>
      <w:tr w:rsidR="00CA0743" w:rsidRPr="00CA0743" w14:paraId="7D2DAD2C" w14:textId="77777777" w:rsidTr="009F0770">
        <w:tc>
          <w:tcPr>
            <w:tcW w:w="4111" w:type="dxa"/>
            <w:tcBorders>
              <w:bottom w:val="single" w:sz="4" w:space="0" w:color="auto"/>
            </w:tcBorders>
            <w:shd w:val="clear" w:color="auto" w:fill="auto"/>
          </w:tcPr>
          <w:p w14:paraId="49A1DA2F" w14:textId="77777777" w:rsidR="00CA0743" w:rsidRPr="00CA0743" w:rsidRDefault="00CA0743" w:rsidP="00CA0743">
            <w:pPr>
              <w:spacing w:after="0" w:line="240" w:lineRule="auto"/>
              <w:rPr>
                <w:rFonts w:ascii="Tahoma" w:eastAsia="Times New Roman" w:hAnsi="Tahoma" w:cs="Tahoma"/>
                <w:sz w:val="20"/>
                <w:szCs w:val="20"/>
              </w:rPr>
            </w:pPr>
          </w:p>
          <w:p w14:paraId="613C1C75" w14:textId="77777777" w:rsidR="00CA0743" w:rsidRPr="00CA0743" w:rsidRDefault="00CA0743" w:rsidP="00CA0743">
            <w:pPr>
              <w:spacing w:after="0" w:line="240" w:lineRule="auto"/>
              <w:rPr>
                <w:rFonts w:ascii="Tahoma" w:eastAsia="Times New Roman" w:hAnsi="Tahoma" w:cs="Tahoma"/>
                <w:sz w:val="20"/>
                <w:szCs w:val="20"/>
              </w:rPr>
            </w:pPr>
          </w:p>
        </w:tc>
        <w:tc>
          <w:tcPr>
            <w:tcW w:w="851" w:type="dxa"/>
            <w:shd w:val="clear" w:color="auto" w:fill="auto"/>
          </w:tcPr>
          <w:p w14:paraId="5A1C971C" w14:textId="77777777" w:rsidR="00CA0743" w:rsidRPr="00CA0743" w:rsidRDefault="00CA0743" w:rsidP="00CA0743">
            <w:pPr>
              <w:spacing w:after="0" w:line="240" w:lineRule="auto"/>
              <w:rPr>
                <w:rFonts w:ascii="Tahoma" w:eastAsia="Times New Roman" w:hAnsi="Tahoma" w:cs="Tahoma"/>
                <w:sz w:val="20"/>
                <w:szCs w:val="20"/>
              </w:rPr>
            </w:pPr>
          </w:p>
        </w:tc>
        <w:tc>
          <w:tcPr>
            <w:tcW w:w="4252" w:type="dxa"/>
            <w:tcBorders>
              <w:bottom w:val="single" w:sz="4" w:space="0" w:color="auto"/>
            </w:tcBorders>
            <w:shd w:val="clear" w:color="auto" w:fill="auto"/>
          </w:tcPr>
          <w:p w14:paraId="15DDE883" w14:textId="77777777" w:rsidR="00CA0743" w:rsidRPr="00CA0743" w:rsidRDefault="00CA0743" w:rsidP="00CA0743">
            <w:pPr>
              <w:spacing w:after="0" w:line="240" w:lineRule="auto"/>
              <w:rPr>
                <w:rFonts w:ascii="Tahoma" w:eastAsia="Times New Roman" w:hAnsi="Tahoma" w:cs="Tahoma"/>
                <w:sz w:val="20"/>
                <w:szCs w:val="20"/>
              </w:rPr>
            </w:pPr>
          </w:p>
        </w:tc>
      </w:tr>
      <w:tr w:rsidR="00CA0743" w:rsidRPr="00CA0743" w14:paraId="6EBEAACD" w14:textId="77777777" w:rsidTr="009F0770">
        <w:tc>
          <w:tcPr>
            <w:tcW w:w="4111" w:type="dxa"/>
            <w:tcBorders>
              <w:top w:val="single" w:sz="4" w:space="0" w:color="auto"/>
            </w:tcBorders>
            <w:shd w:val="clear" w:color="auto" w:fill="auto"/>
          </w:tcPr>
          <w:p w14:paraId="5C596B0B" w14:textId="77777777" w:rsidR="00CA0743" w:rsidRPr="00CA0743" w:rsidRDefault="00CA0743" w:rsidP="00CA0743">
            <w:pPr>
              <w:spacing w:after="0" w:line="240" w:lineRule="auto"/>
              <w:jc w:val="center"/>
              <w:rPr>
                <w:rFonts w:ascii="Tahoma" w:eastAsia="Times New Roman" w:hAnsi="Tahoma" w:cs="Tahoma"/>
                <w:sz w:val="20"/>
                <w:szCs w:val="20"/>
              </w:rPr>
            </w:pPr>
            <w:r w:rsidRPr="00CA0743">
              <w:rPr>
                <w:rFonts w:ascii="Tahoma" w:eastAsia="Times New Roman" w:hAnsi="Tahoma" w:cs="Tahoma"/>
                <w:sz w:val="20"/>
                <w:szCs w:val="20"/>
              </w:rPr>
              <w:t xml:space="preserve">                   (Parašas)                    A. V. </w:t>
            </w:r>
          </w:p>
        </w:tc>
        <w:tc>
          <w:tcPr>
            <w:tcW w:w="851" w:type="dxa"/>
            <w:shd w:val="clear" w:color="auto" w:fill="auto"/>
          </w:tcPr>
          <w:p w14:paraId="6D6C5AC9" w14:textId="77777777" w:rsidR="00CA0743" w:rsidRPr="00CA0743" w:rsidRDefault="00CA0743" w:rsidP="00CA0743">
            <w:pPr>
              <w:spacing w:after="0" w:line="240" w:lineRule="auto"/>
              <w:jc w:val="center"/>
              <w:rPr>
                <w:rFonts w:ascii="Tahoma" w:eastAsia="Times New Roman" w:hAnsi="Tahoma" w:cs="Tahoma"/>
                <w:sz w:val="20"/>
                <w:szCs w:val="20"/>
              </w:rPr>
            </w:pPr>
          </w:p>
        </w:tc>
        <w:tc>
          <w:tcPr>
            <w:tcW w:w="4252" w:type="dxa"/>
            <w:tcBorders>
              <w:top w:val="single" w:sz="4" w:space="0" w:color="auto"/>
            </w:tcBorders>
            <w:shd w:val="clear" w:color="auto" w:fill="auto"/>
          </w:tcPr>
          <w:p w14:paraId="70E3D065" w14:textId="77777777" w:rsidR="00CA0743" w:rsidRPr="00CA0743" w:rsidRDefault="00CA0743" w:rsidP="00CA0743">
            <w:pPr>
              <w:spacing w:after="0" w:line="240" w:lineRule="auto"/>
              <w:jc w:val="center"/>
              <w:rPr>
                <w:rFonts w:ascii="Tahoma" w:eastAsia="Times New Roman" w:hAnsi="Tahoma" w:cs="Tahoma"/>
                <w:sz w:val="20"/>
                <w:szCs w:val="20"/>
              </w:rPr>
            </w:pPr>
            <w:r w:rsidRPr="00CA0743">
              <w:rPr>
                <w:rFonts w:ascii="Tahoma" w:eastAsia="Times New Roman" w:hAnsi="Tahoma" w:cs="Tahoma"/>
                <w:sz w:val="20"/>
                <w:szCs w:val="20"/>
              </w:rPr>
              <w:t xml:space="preserve">     (Parašas)                     A. V. </w:t>
            </w:r>
          </w:p>
        </w:tc>
      </w:tr>
      <w:tr w:rsidR="00CA0743" w:rsidRPr="00CA0743" w14:paraId="19986DFD" w14:textId="77777777" w:rsidTr="009F0770">
        <w:tc>
          <w:tcPr>
            <w:tcW w:w="4111" w:type="dxa"/>
            <w:shd w:val="clear" w:color="auto" w:fill="auto"/>
          </w:tcPr>
          <w:p w14:paraId="23AB5AE8" w14:textId="77777777" w:rsidR="00CA0743" w:rsidRPr="00CA0743" w:rsidRDefault="00CA0743" w:rsidP="00CA0743">
            <w:pPr>
              <w:spacing w:after="0" w:line="240" w:lineRule="auto"/>
              <w:rPr>
                <w:rFonts w:ascii="Tahoma" w:eastAsia="Times New Roman" w:hAnsi="Tahoma" w:cs="Tahoma"/>
              </w:rPr>
            </w:pPr>
          </w:p>
          <w:p w14:paraId="7FCB476D" w14:textId="77777777" w:rsidR="00CA0743" w:rsidRPr="00CA0743" w:rsidRDefault="00CA0743" w:rsidP="00CA0743">
            <w:pPr>
              <w:spacing w:after="0" w:line="240" w:lineRule="auto"/>
              <w:rPr>
                <w:rFonts w:ascii="Tahoma" w:eastAsia="Times New Roman" w:hAnsi="Tahoma" w:cs="Tahoma"/>
              </w:rPr>
            </w:pPr>
            <w:r w:rsidRPr="00CA0743">
              <w:rPr>
                <w:rFonts w:ascii="Tahoma" w:eastAsia="Times New Roman" w:hAnsi="Tahoma" w:cs="Tahoma"/>
              </w:rPr>
              <w:t>20__ m. _______________________ d.</w:t>
            </w:r>
          </w:p>
        </w:tc>
        <w:tc>
          <w:tcPr>
            <w:tcW w:w="851" w:type="dxa"/>
            <w:shd w:val="clear" w:color="auto" w:fill="auto"/>
          </w:tcPr>
          <w:p w14:paraId="348015F0" w14:textId="77777777" w:rsidR="00CA0743" w:rsidRPr="00CA0743" w:rsidRDefault="00CA0743" w:rsidP="00CA0743">
            <w:pPr>
              <w:spacing w:after="0" w:line="240" w:lineRule="auto"/>
              <w:rPr>
                <w:rFonts w:ascii="Tahoma" w:eastAsia="Times New Roman" w:hAnsi="Tahoma" w:cs="Tahoma"/>
              </w:rPr>
            </w:pPr>
          </w:p>
        </w:tc>
        <w:tc>
          <w:tcPr>
            <w:tcW w:w="4252" w:type="dxa"/>
            <w:shd w:val="clear" w:color="auto" w:fill="auto"/>
          </w:tcPr>
          <w:p w14:paraId="30D65D0C" w14:textId="77777777" w:rsidR="00CA0743" w:rsidRPr="00CA0743" w:rsidRDefault="00CA0743" w:rsidP="00CA0743">
            <w:pPr>
              <w:spacing w:after="0" w:line="240" w:lineRule="auto"/>
              <w:rPr>
                <w:rFonts w:ascii="Tahoma" w:eastAsia="Times New Roman" w:hAnsi="Tahoma" w:cs="Tahoma"/>
              </w:rPr>
            </w:pPr>
          </w:p>
          <w:p w14:paraId="2ABC6C6D" w14:textId="77777777" w:rsidR="00CA0743" w:rsidRPr="00CA0743" w:rsidRDefault="00CA0743" w:rsidP="00CA0743">
            <w:pPr>
              <w:spacing w:after="0" w:line="240" w:lineRule="auto"/>
              <w:rPr>
                <w:rFonts w:ascii="Tahoma" w:eastAsia="Times New Roman" w:hAnsi="Tahoma" w:cs="Tahoma"/>
              </w:rPr>
            </w:pPr>
            <w:r w:rsidRPr="00CA0743">
              <w:rPr>
                <w:rFonts w:ascii="Tahoma" w:eastAsia="Times New Roman" w:hAnsi="Tahoma" w:cs="Tahoma"/>
              </w:rPr>
              <w:t>20__ m. _______________________ d.</w:t>
            </w:r>
          </w:p>
        </w:tc>
      </w:tr>
      <w:tr w:rsidR="00CA0743" w:rsidRPr="00CA0743" w14:paraId="605AAFD4" w14:textId="77777777" w:rsidTr="009F0770">
        <w:tc>
          <w:tcPr>
            <w:tcW w:w="4111" w:type="dxa"/>
            <w:shd w:val="clear" w:color="auto" w:fill="auto"/>
          </w:tcPr>
          <w:p w14:paraId="07C034F7" w14:textId="77777777" w:rsidR="00CA0743" w:rsidRPr="00CA0743" w:rsidRDefault="00CA0743" w:rsidP="00CA0743">
            <w:pPr>
              <w:spacing w:after="0" w:line="240" w:lineRule="auto"/>
              <w:rPr>
                <w:rFonts w:ascii="Tahoma" w:eastAsia="Times New Roman" w:hAnsi="Tahoma" w:cs="Tahoma"/>
              </w:rPr>
            </w:pPr>
          </w:p>
        </w:tc>
        <w:tc>
          <w:tcPr>
            <w:tcW w:w="851" w:type="dxa"/>
            <w:shd w:val="clear" w:color="auto" w:fill="auto"/>
          </w:tcPr>
          <w:p w14:paraId="73BCA817" w14:textId="77777777" w:rsidR="00CA0743" w:rsidRPr="00CA0743" w:rsidRDefault="00CA0743" w:rsidP="00CA0743">
            <w:pPr>
              <w:spacing w:after="0" w:line="240" w:lineRule="auto"/>
              <w:rPr>
                <w:rFonts w:ascii="Tahoma" w:eastAsia="Times New Roman" w:hAnsi="Tahoma" w:cs="Tahoma"/>
              </w:rPr>
            </w:pPr>
          </w:p>
        </w:tc>
        <w:tc>
          <w:tcPr>
            <w:tcW w:w="4252" w:type="dxa"/>
            <w:shd w:val="clear" w:color="auto" w:fill="auto"/>
          </w:tcPr>
          <w:p w14:paraId="27897BAF" w14:textId="77777777" w:rsidR="00CA0743" w:rsidRPr="00CA0743" w:rsidRDefault="00CA0743" w:rsidP="00CA0743">
            <w:pPr>
              <w:spacing w:after="0" w:line="240" w:lineRule="auto"/>
              <w:rPr>
                <w:rFonts w:ascii="Tahoma" w:eastAsia="Times New Roman" w:hAnsi="Tahoma" w:cs="Tahoma"/>
              </w:rPr>
            </w:pPr>
          </w:p>
        </w:tc>
      </w:tr>
    </w:tbl>
    <w:p w14:paraId="1462F4E0" w14:textId="02A62767" w:rsidR="00F268D4" w:rsidRPr="0070038F" w:rsidRDefault="00F268D4">
      <w:pPr>
        <w:rPr>
          <w:rFonts w:ascii="Tahoma" w:hAnsi="Tahoma" w:cs="Tahoma"/>
        </w:rPr>
      </w:pPr>
    </w:p>
    <w:sectPr w:rsidR="00F268D4" w:rsidRPr="0070038F" w:rsidSect="00BA5207">
      <w:headerReference w:type="default" r:id="rId8"/>
      <w:pgSz w:w="11906" w:h="16838" w:code="9"/>
      <w:pgMar w:top="1134" w:right="567" w:bottom="992"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6CA100" w14:textId="77777777" w:rsidR="00146509" w:rsidRDefault="00146509" w:rsidP="00A35C5B">
      <w:pPr>
        <w:spacing w:after="0" w:line="240" w:lineRule="auto"/>
      </w:pPr>
      <w:r>
        <w:separator/>
      </w:r>
    </w:p>
  </w:endnote>
  <w:endnote w:type="continuationSeparator" w:id="0">
    <w:p w14:paraId="77409BBF" w14:textId="77777777" w:rsidR="00146509" w:rsidRDefault="00146509" w:rsidP="00A35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25EAD2" w14:textId="77777777" w:rsidR="00146509" w:rsidRDefault="00146509" w:rsidP="00A35C5B">
      <w:pPr>
        <w:spacing w:after="0" w:line="240" w:lineRule="auto"/>
      </w:pPr>
      <w:r>
        <w:separator/>
      </w:r>
    </w:p>
  </w:footnote>
  <w:footnote w:type="continuationSeparator" w:id="0">
    <w:p w14:paraId="58200DAA" w14:textId="77777777" w:rsidR="00146509" w:rsidRDefault="00146509" w:rsidP="00A35C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95141" w14:textId="4CED57A4" w:rsidR="00BA5207" w:rsidRPr="007434AD" w:rsidRDefault="00F55267">
    <w:pPr>
      <w:pStyle w:val="Antrats"/>
      <w:jc w:val="center"/>
      <w:rPr>
        <w:rFonts w:ascii="Times New Roman" w:hAnsi="Times New Roman"/>
      </w:rPr>
    </w:pPr>
    <w:r w:rsidRPr="007434AD">
      <w:rPr>
        <w:rFonts w:ascii="Times New Roman" w:hAnsi="Times New Roman"/>
      </w:rPr>
      <w:fldChar w:fldCharType="begin"/>
    </w:r>
    <w:r w:rsidRPr="007434AD">
      <w:rPr>
        <w:rFonts w:ascii="Times New Roman" w:hAnsi="Times New Roman"/>
      </w:rPr>
      <w:instrText>PAGE   \* MERGEFORMAT</w:instrText>
    </w:r>
    <w:r w:rsidRPr="007434AD">
      <w:rPr>
        <w:rFonts w:ascii="Times New Roman" w:hAnsi="Times New Roman"/>
      </w:rPr>
      <w:fldChar w:fldCharType="separate"/>
    </w:r>
    <w:r w:rsidR="00041F9B">
      <w:rPr>
        <w:rFonts w:ascii="Times New Roman" w:hAnsi="Times New Roman"/>
        <w:noProof/>
      </w:rPr>
      <w:t>4</w:t>
    </w:r>
    <w:r w:rsidRPr="007434AD">
      <w:rPr>
        <w:rFonts w:ascii="Times New Roman" w:hAnsi="Times New Roman"/>
      </w:rPr>
      <w:fldChar w:fldCharType="end"/>
    </w:r>
  </w:p>
  <w:p w14:paraId="6B9EEB20" w14:textId="77777777" w:rsidR="00BA5207" w:rsidRDefault="00BA520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767343"/>
    <w:multiLevelType w:val="multilevel"/>
    <w:tmpl w:val="67DAB618"/>
    <w:lvl w:ilvl="0">
      <w:start w:val="1"/>
      <w:numFmt w:val="upperRoman"/>
      <w:lvlText w:val="%1."/>
      <w:lvlJc w:val="left"/>
      <w:pPr>
        <w:tabs>
          <w:tab w:val="num" w:pos="720"/>
        </w:tabs>
        <w:ind w:left="360" w:hanging="360"/>
      </w:pPr>
      <w:rPr>
        <w:rFonts w:cs="Times New Roman" w:hint="default"/>
        <w:b/>
        <w:i w:val="0"/>
      </w:rPr>
    </w:lvl>
    <w:lvl w:ilvl="1">
      <w:start w:val="1"/>
      <w:numFmt w:val="decimal"/>
      <w:lvlRestart w:val="0"/>
      <w:lvlText w:val="%2."/>
      <w:lvlJc w:val="left"/>
      <w:pPr>
        <w:tabs>
          <w:tab w:val="num" w:pos="792"/>
        </w:tabs>
        <w:ind w:left="792" w:hanging="432"/>
      </w:pPr>
      <w:rPr>
        <w:rFonts w:cs="Times New Roman" w:hint="default"/>
        <w:b w:val="0"/>
        <w:i w:val="0"/>
      </w:rPr>
    </w:lvl>
    <w:lvl w:ilvl="2">
      <w:start w:val="1"/>
      <w:numFmt w:val="decimal"/>
      <w:lvlText w:val="%2.%3."/>
      <w:lvlJc w:val="left"/>
      <w:pPr>
        <w:tabs>
          <w:tab w:val="num" w:pos="1224"/>
        </w:tabs>
        <w:ind w:left="1224" w:hanging="504"/>
      </w:pPr>
      <w:rPr>
        <w:rFonts w:cs="Times New Roman" w:hint="default"/>
      </w:rPr>
    </w:lvl>
    <w:lvl w:ilvl="3">
      <w:start w:val="1"/>
      <w:numFmt w:val="decimal"/>
      <w:lvlText w:val="%2.%3.%4."/>
      <w:lvlJc w:val="left"/>
      <w:pPr>
        <w:tabs>
          <w:tab w:val="num" w:pos="1728"/>
        </w:tabs>
        <w:ind w:left="1728" w:hanging="648"/>
      </w:pPr>
      <w:rPr>
        <w:rFonts w:cs="Times New Roman" w:hint="default"/>
      </w:rPr>
    </w:lvl>
    <w:lvl w:ilvl="4">
      <w:start w:val="1"/>
      <w:numFmt w:val="decimal"/>
      <w:lvlRestart w:val="0"/>
      <w:lvlText w:val="%2.%3.%4.%5."/>
      <w:lvlJc w:val="left"/>
      <w:pPr>
        <w:tabs>
          <w:tab w:val="num" w:pos="2232"/>
        </w:tabs>
        <w:ind w:left="2232" w:hanging="792"/>
      </w:pPr>
      <w:rPr>
        <w:rFonts w:cs="Times New Roman" w:hint="default"/>
      </w:rPr>
    </w:lvl>
    <w:lvl w:ilvl="5">
      <w:start w:val="1"/>
      <w:numFmt w:val="decimal"/>
      <w:lvlText w:val="%2.%3.%4.%5.%6."/>
      <w:lvlJc w:val="left"/>
      <w:pPr>
        <w:tabs>
          <w:tab w:val="num" w:pos="2736"/>
        </w:tabs>
        <w:ind w:left="2736" w:hanging="936"/>
      </w:pPr>
      <w:rPr>
        <w:rFonts w:cs="Times New Roman" w:hint="default"/>
      </w:rPr>
    </w:lvl>
    <w:lvl w:ilvl="6">
      <w:start w:val="1"/>
      <w:numFmt w:val="decimal"/>
      <w:lvlText w:val="%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CD1"/>
    <w:rsid w:val="00041F9B"/>
    <w:rsid w:val="00062BF7"/>
    <w:rsid w:val="00065F5C"/>
    <w:rsid w:val="0007404C"/>
    <w:rsid w:val="00074E1F"/>
    <w:rsid w:val="00074EA2"/>
    <w:rsid w:val="000A0C65"/>
    <w:rsid w:val="000C3393"/>
    <w:rsid w:val="0011663B"/>
    <w:rsid w:val="0013343C"/>
    <w:rsid w:val="00140E64"/>
    <w:rsid w:val="00146509"/>
    <w:rsid w:val="0016479B"/>
    <w:rsid w:val="00165B11"/>
    <w:rsid w:val="001C5E86"/>
    <w:rsid w:val="001D72DD"/>
    <w:rsid w:val="001E25C8"/>
    <w:rsid w:val="001E5A59"/>
    <w:rsid w:val="001F3826"/>
    <w:rsid w:val="0021109E"/>
    <w:rsid w:val="00211C56"/>
    <w:rsid w:val="00217A13"/>
    <w:rsid w:val="00276CD5"/>
    <w:rsid w:val="002A48BF"/>
    <w:rsid w:val="002F0CD1"/>
    <w:rsid w:val="002F4699"/>
    <w:rsid w:val="00310D36"/>
    <w:rsid w:val="00343BC2"/>
    <w:rsid w:val="003567CF"/>
    <w:rsid w:val="0036715B"/>
    <w:rsid w:val="003733F4"/>
    <w:rsid w:val="003821CA"/>
    <w:rsid w:val="003A55FC"/>
    <w:rsid w:val="003C274A"/>
    <w:rsid w:val="003F7D76"/>
    <w:rsid w:val="00410037"/>
    <w:rsid w:val="00415E3B"/>
    <w:rsid w:val="00440E52"/>
    <w:rsid w:val="00466074"/>
    <w:rsid w:val="00466203"/>
    <w:rsid w:val="00486C59"/>
    <w:rsid w:val="004946F9"/>
    <w:rsid w:val="004B1B17"/>
    <w:rsid w:val="004E0B32"/>
    <w:rsid w:val="004F19B0"/>
    <w:rsid w:val="00523C22"/>
    <w:rsid w:val="00530F96"/>
    <w:rsid w:val="005522C4"/>
    <w:rsid w:val="00557721"/>
    <w:rsid w:val="00587341"/>
    <w:rsid w:val="005916F1"/>
    <w:rsid w:val="005B5E05"/>
    <w:rsid w:val="005E0FD1"/>
    <w:rsid w:val="0060788F"/>
    <w:rsid w:val="0062520E"/>
    <w:rsid w:val="0062614E"/>
    <w:rsid w:val="00652B0C"/>
    <w:rsid w:val="00683657"/>
    <w:rsid w:val="006879BC"/>
    <w:rsid w:val="00695D4B"/>
    <w:rsid w:val="006A6EAB"/>
    <w:rsid w:val="006B1639"/>
    <w:rsid w:val="0070038F"/>
    <w:rsid w:val="007006A7"/>
    <w:rsid w:val="00720137"/>
    <w:rsid w:val="00730CAA"/>
    <w:rsid w:val="007434AD"/>
    <w:rsid w:val="00751403"/>
    <w:rsid w:val="00753B50"/>
    <w:rsid w:val="007A2AFA"/>
    <w:rsid w:val="007A5093"/>
    <w:rsid w:val="007A661F"/>
    <w:rsid w:val="007E0E7B"/>
    <w:rsid w:val="008221FD"/>
    <w:rsid w:val="00846A4D"/>
    <w:rsid w:val="0085651E"/>
    <w:rsid w:val="00937CDA"/>
    <w:rsid w:val="009407BD"/>
    <w:rsid w:val="0094586C"/>
    <w:rsid w:val="00947774"/>
    <w:rsid w:val="0097155D"/>
    <w:rsid w:val="0097350B"/>
    <w:rsid w:val="009A408D"/>
    <w:rsid w:val="009B54AE"/>
    <w:rsid w:val="009B5D29"/>
    <w:rsid w:val="009B63D0"/>
    <w:rsid w:val="009B79F0"/>
    <w:rsid w:val="009D6DD1"/>
    <w:rsid w:val="00A156B2"/>
    <w:rsid w:val="00A271F3"/>
    <w:rsid w:val="00A31326"/>
    <w:rsid w:val="00A35C5B"/>
    <w:rsid w:val="00A40B9F"/>
    <w:rsid w:val="00AA09F9"/>
    <w:rsid w:val="00AB2F87"/>
    <w:rsid w:val="00AE67AE"/>
    <w:rsid w:val="00B23EA1"/>
    <w:rsid w:val="00B2519F"/>
    <w:rsid w:val="00B46439"/>
    <w:rsid w:val="00B50594"/>
    <w:rsid w:val="00B64040"/>
    <w:rsid w:val="00B822F0"/>
    <w:rsid w:val="00BA5207"/>
    <w:rsid w:val="00BA7588"/>
    <w:rsid w:val="00BC50DC"/>
    <w:rsid w:val="00C1224B"/>
    <w:rsid w:val="00C34A2A"/>
    <w:rsid w:val="00CA0743"/>
    <w:rsid w:val="00CA642C"/>
    <w:rsid w:val="00CC4C35"/>
    <w:rsid w:val="00CC7BB7"/>
    <w:rsid w:val="00CD6531"/>
    <w:rsid w:val="00CE3F09"/>
    <w:rsid w:val="00CF1224"/>
    <w:rsid w:val="00D00990"/>
    <w:rsid w:val="00D02A75"/>
    <w:rsid w:val="00D508D7"/>
    <w:rsid w:val="00D50E66"/>
    <w:rsid w:val="00D519B9"/>
    <w:rsid w:val="00D76F51"/>
    <w:rsid w:val="00D83FD7"/>
    <w:rsid w:val="00DB2832"/>
    <w:rsid w:val="00DC1343"/>
    <w:rsid w:val="00DC4703"/>
    <w:rsid w:val="00DD3CA0"/>
    <w:rsid w:val="00E17095"/>
    <w:rsid w:val="00E2700C"/>
    <w:rsid w:val="00E428E5"/>
    <w:rsid w:val="00EB7268"/>
    <w:rsid w:val="00EE1156"/>
    <w:rsid w:val="00EE64F0"/>
    <w:rsid w:val="00EE67B3"/>
    <w:rsid w:val="00EE6C5E"/>
    <w:rsid w:val="00EF282A"/>
    <w:rsid w:val="00F03421"/>
    <w:rsid w:val="00F043BE"/>
    <w:rsid w:val="00F048FE"/>
    <w:rsid w:val="00F12FDB"/>
    <w:rsid w:val="00F268D4"/>
    <w:rsid w:val="00F26A8C"/>
    <w:rsid w:val="00F3410C"/>
    <w:rsid w:val="00F55267"/>
    <w:rsid w:val="00F5655B"/>
    <w:rsid w:val="00FB2901"/>
    <w:rsid w:val="00FE7D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542AE"/>
  <w15:docId w15:val="{859992CE-2981-4863-9A03-51EF8DC3C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221FD"/>
    <w:pPr>
      <w:spacing w:after="160" w:line="259"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A35C5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35C5B"/>
  </w:style>
  <w:style w:type="paragraph" w:styleId="Porat">
    <w:name w:val="footer"/>
    <w:basedOn w:val="prastasis"/>
    <w:link w:val="PoratDiagrama"/>
    <w:uiPriority w:val="99"/>
    <w:unhideWhenUsed/>
    <w:rsid w:val="00A35C5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35C5B"/>
  </w:style>
  <w:style w:type="paragraph" w:styleId="Debesliotekstas">
    <w:name w:val="Balloon Text"/>
    <w:basedOn w:val="prastasis"/>
    <w:link w:val="DebesliotekstasDiagrama"/>
    <w:uiPriority w:val="99"/>
    <w:semiHidden/>
    <w:unhideWhenUsed/>
    <w:rsid w:val="00D76F51"/>
    <w:pPr>
      <w:spacing w:after="0" w:line="240" w:lineRule="auto"/>
    </w:pPr>
    <w:rPr>
      <w:rFonts w:ascii="Segoe UI" w:hAnsi="Segoe UI" w:cs="Segoe UI"/>
      <w:sz w:val="18"/>
      <w:szCs w:val="18"/>
    </w:rPr>
  </w:style>
  <w:style w:type="character" w:customStyle="1" w:styleId="DebesliotekstasDiagrama">
    <w:name w:val="Debesėlio tekstas Diagrama"/>
    <w:link w:val="Debesliotekstas"/>
    <w:uiPriority w:val="99"/>
    <w:semiHidden/>
    <w:rsid w:val="00D76F51"/>
    <w:rPr>
      <w:rFonts w:ascii="Segoe UI" w:hAnsi="Segoe UI" w:cs="Segoe UI"/>
      <w:sz w:val="18"/>
      <w:szCs w:val="18"/>
    </w:rPr>
  </w:style>
  <w:style w:type="paragraph" w:styleId="Pataisymai">
    <w:name w:val="Revision"/>
    <w:hidden/>
    <w:uiPriority w:val="99"/>
    <w:semiHidden/>
    <w:rsid w:val="001D72DD"/>
    <w:rPr>
      <w:sz w:val="22"/>
      <w:szCs w:val="22"/>
      <w:lang w:eastAsia="en-US"/>
    </w:rPr>
  </w:style>
  <w:style w:type="paragraph" w:customStyle="1" w:styleId="Betarp1">
    <w:name w:val="Be tarpų1"/>
    <w:rsid w:val="00DC1343"/>
    <w:rPr>
      <w:rFonts w:eastAsia="Times New Roman"/>
      <w:sz w:val="22"/>
      <w:szCs w:val="22"/>
    </w:rPr>
  </w:style>
  <w:style w:type="paragraph" w:styleId="Pavadinimas">
    <w:name w:val="Title"/>
    <w:basedOn w:val="prastasis"/>
    <w:link w:val="PavadinimasDiagrama"/>
    <w:qFormat/>
    <w:rsid w:val="00DB2832"/>
    <w:pPr>
      <w:spacing w:after="0" w:line="240" w:lineRule="auto"/>
      <w:jc w:val="center"/>
    </w:pPr>
    <w:rPr>
      <w:rFonts w:ascii="TimesLT" w:eastAsia="Times New Roman" w:hAnsi="TimesLT"/>
      <w:b/>
      <w:sz w:val="28"/>
      <w:szCs w:val="20"/>
    </w:rPr>
  </w:style>
  <w:style w:type="character" w:customStyle="1" w:styleId="PavadinimasDiagrama">
    <w:name w:val="Pavadinimas Diagrama"/>
    <w:link w:val="Pavadinimas"/>
    <w:rsid w:val="00DB2832"/>
    <w:rPr>
      <w:rFonts w:ascii="TimesLT" w:eastAsia="Times New Roman" w:hAnsi="TimesLT" w:cs="Times New Roman"/>
      <w:b/>
      <w:sz w:val="28"/>
      <w:szCs w:val="20"/>
    </w:rPr>
  </w:style>
  <w:style w:type="character" w:styleId="Komentaronuoroda">
    <w:name w:val="annotation reference"/>
    <w:uiPriority w:val="99"/>
    <w:semiHidden/>
    <w:unhideWhenUsed/>
    <w:rsid w:val="006A6EAB"/>
    <w:rPr>
      <w:sz w:val="16"/>
      <w:szCs w:val="16"/>
    </w:rPr>
  </w:style>
  <w:style w:type="paragraph" w:styleId="Komentarotekstas">
    <w:name w:val="annotation text"/>
    <w:basedOn w:val="prastasis"/>
    <w:link w:val="KomentarotekstasDiagrama"/>
    <w:uiPriority w:val="99"/>
    <w:semiHidden/>
    <w:unhideWhenUsed/>
    <w:rsid w:val="006A6EAB"/>
    <w:pPr>
      <w:spacing w:line="240" w:lineRule="auto"/>
    </w:pPr>
    <w:rPr>
      <w:sz w:val="20"/>
      <w:szCs w:val="20"/>
    </w:rPr>
  </w:style>
  <w:style w:type="character" w:customStyle="1" w:styleId="KomentarotekstasDiagrama">
    <w:name w:val="Komentaro tekstas Diagrama"/>
    <w:link w:val="Komentarotekstas"/>
    <w:uiPriority w:val="99"/>
    <w:semiHidden/>
    <w:rsid w:val="006A6EAB"/>
    <w:rPr>
      <w:sz w:val="20"/>
      <w:szCs w:val="20"/>
    </w:rPr>
  </w:style>
  <w:style w:type="paragraph" w:styleId="Komentarotema">
    <w:name w:val="annotation subject"/>
    <w:basedOn w:val="Komentarotekstas"/>
    <w:next w:val="Komentarotekstas"/>
    <w:link w:val="KomentarotemaDiagrama"/>
    <w:uiPriority w:val="99"/>
    <w:semiHidden/>
    <w:unhideWhenUsed/>
    <w:rsid w:val="006A6EAB"/>
    <w:rPr>
      <w:b/>
      <w:bCs/>
    </w:rPr>
  </w:style>
  <w:style w:type="character" w:customStyle="1" w:styleId="KomentarotemaDiagrama">
    <w:name w:val="Komentaro tema Diagrama"/>
    <w:link w:val="Komentarotema"/>
    <w:uiPriority w:val="99"/>
    <w:semiHidden/>
    <w:rsid w:val="006A6EAB"/>
    <w:rPr>
      <w:b/>
      <w:bCs/>
      <w:sz w:val="20"/>
      <w:szCs w:val="20"/>
    </w:rPr>
  </w:style>
  <w:style w:type="paragraph" w:styleId="Sraopastraipa">
    <w:name w:val="List Paragraph"/>
    <w:basedOn w:val="prastasis"/>
    <w:uiPriority w:val="34"/>
    <w:qFormat/>
    <w:rsid w:val="00B23EA1"/>
    <w:pPr>
      <w:ind w:left="720"/>
      <w:contextualSpacing/>
    </w:pPr>
  </w:style>
  <w:style w:type="character" w:styleId="Puslapionumeris">
    <w:name w:val="page number"/>
    <w:basedOn w:val="Numatytasispastraiposriftas"/>
    <w:rsid w:val="00CA07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F6CBF-C7C1-4AAD-B796-ADBC7135E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5959</Words>
  <Characters>3397</Characters>
  <Application>Microsoft Office Word</Application>
  <DocSecurity>0</DocSecurity>
  <Lines>28</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Solveiga Pakalkienė</dc:creator>
  <cp:keywords/>
  <cp:lastModifiedBy>Aldona Radžiūnienė</cp:lastModifiedBy>
  <cp:revision>2</cp:revision>
  <cp:lastPrinted>2015-12-29T08:58:00Z</cp:lastPrinted>
  <dcterms:created xsi:type="dcterms:W3CDTF">2020-09-30T10:50:00Z</dcterms:created>
  <dcterms:modified xsi:type="dcterms:W3CDTF">2020-09-30T10:50:00Z</dcterms:modified>
</cp:coreProperties>
</file>