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4A0" w:firstRow="1" w:lastRow="0" w:firstColumn="1" w:lastColumn="0" w:noHBand="0" w:noVBand="1"/>
      </w:tblPr>
      <w:tblGrid>
        <w:gridCol w:w="250"/>
        <w:gridCol w:w="425"/>
        <w:gridCol w:w="4110"/>
        <w:gridCol w:w="285"/>
        <w:gridCol w:w="425"/>
        <w:gridCol w:w="4075"/>
        <w:gridCol w:w="69"/>
      </w:tblGrid>
      <w:tr w:rsidR="00BA63A5" w:rsidRPr="00110E31" w:rsidTr="008A55EF">
        <w:trPr>
          <w:trHeight w:val="564"/>
        </w:trPr>
        <w:tc>
          <w:tcPr>
            <w:tcW w:w="5070" w:type="dxa"/>
            <w:gridSpan w:val="4"/>
            <w:shd w:val="clear" w:color="auto" w:fill="auto"/>
          </w:tcPr>
          <w:p w:rsidR="00BA63A5" w:rsidRPr="00110E31" w:rsidRDefault="00BA63A5" w:rsidP="00357FFC">
            <w:pPr>
              <w:jc w:val="center"/>
              <w:rPr>
                <w:rFonts w:ascii="Tahoma" w:eastAsia="Times New Roman" w:hAnsi="Tahoma" w:cs="Tahoma"/>
                <w:b/>
                <w:bCs/>
              </w:rPr>
            </w:pPr>
          </w:p>
        </w:tc>
        <w:tc>
          <w:tcPr>
            <w:tcW w:w="4569" w:type="dxa"/>
            <w:gridSpan w:val="3"/>
            <w:shd w:val="clear" w:color="auto" w:fill="auto"/>
          </w:tcPr>
          <w:p w:rsidR="00A51BC9" w:rsidRPr="00A51BC9" w:rsidRDefault="00A51BC9" w:rsidP="00A51BC9">
            <w:pPr>
              <w:rPr>
                <w:rFonts w:ascii="Tahoma" w:eastAsia="Times New Roman" w:hAnsi="Tahoma" w:cs="Tahoma"/>
                <w:sz w:val="20"/>
                <w:szCs w:val="20"/>
              </w:rPr>
            </w:pPr>
            <w:r w:rsidRPr="00A51BC9">
              <w:rPr>
                <w:rFonts w:ascii="Tahoma" w:eastAsia="Times New Roman" w:hAnsi="Tahoma" w:cs="Tahoma"/>
                <w:sz w:val="20"/>
                <w:szCs w:val="20"/>
              </w:rPr>
              <w:t>PATVIRTINTA</w:t>
            </w:r>
          </w:p>
          <w:p w:rsidR="00A51BC9" w:rsidRPr="00A51BC9" w:rsidRDefault="00A51BC9" w:rsidP="00A51BC9">
            <w:pPr>
              <w:ind w:right="-174"/>
              <w:rPr>
                <w:rFonts w:ascii="Tahoma" w:eastAsia="Times New Roman" w:hAnsi="Tahoma" w:cs="Tahoma"/>
                <w:sz w:val="20"/>
                <w:szCs w:val="20"/>
              </w:rPr>
            </w:pPr>
            <w:r w:rsidRPr="00A51BC9">
              <w:rPr>
                <w:rFonts w:ascii="Tahoma" w:eastAsia="Times New Roman" w:hAnsi="Tahoma" w:cs="Tahoma"/>
                <w:sz w:val="20"/>
                <w:szCs w:val="20"/>
              </w:rPr>
              <w:t>valstybės įmonės Registrų centro</w:t>
            </w:r>
          </w:p>
          <w:p w:rsidR="008A55EF" w:rsidRDefault="00A51BC9" w:rsidP="00A51BC9">
            <w:pPr>
              <w:rPr>
                <w:rFonts w:ascii="Tahoma" w:eastAsia="Times New Roman" w:hAnsi="Tahoma" w:cs="Tahoma"/>
                <w:sz w:val="20"/>
                <w:szCs w:val="20"/>
              </w:rPr>
            </w:pPr>
            <w:r w:rsidRPr="00A51BC9">
              <w:rPr>
                <w:rFonts w:ascii="Tahoma" w:eastAsia="Times New Roman" w:hAnsi="Tahoma" w:cs="Tahoma"/>
                <w:sz w:val="20"/>
                <w:szCs w:val="20"/>
              </w:rPr>
              <w:t>direktoriaus 2018 m. gruodžio 27 d.</w:t>
            </w:r>
          </w:p>
          <w:p w:rsidR="00A51BC9" w:rsidRPr="00A51BC9" w:rsidRDefault="00A51BC9" w:rsidP="00A51BC9">
            <w:pPr>
              <w:rPr>
                <w:rFonts w:ascii="Tahoma" w:eastAsia="Times New Roman" w:hAnsi="Tahoma" w:cs="Tahoma"/>
                <w:sz w:val="20"/>
                <w:szCs w:val="20"/>
              </w:rPr>
            </w:pPr>
            <w:r w:rsidRPr="00A51BC9">
              <w:rPr>
                <w:rFonts w:ascii="Tahoma" w:eastAsia="Times New Roman" w:hAnsi="Tahoma" w:cs="Tahoma"/>
                <w:sz w:val="20"/>
                <w:szCs w:val="20"/>
              </w:rPr>
              <w:t>įsakymu Nr. v-501</w:t>
            </w:r>
          </w:p>
          <w:p w:rsidR="00A51BC9" w:rsidRPr="00A51BC9" w:rsidRDefault="00A51BC9" w:rsidP="00A51BC9">
            <w:pPr>
              <w:ind w:right="-174"/>
              <w:rPr>
                <w:rFonts w:ascii="Tahoma" w:eastAsia="Times New Roman" w:hAnsi="Tahoma" w:cs="Tahoma"/>
                <w:sz w:val="20"/>
                <w:szCs w:val="20"/>
              </w:rPr>
            </w:pPr>
            <w:r w:rsidRPr="00A51BC9">
              <w:rPr>
                <w:rFonts w:ascii="Tahoma" w:eastAsia="Times New Roman" w:hAnsi="Tahoma" w:cs="Tahoma"/>
                <w:sz w:val="20"/>
                <w:szCs w:val="20"/>
              </w:rPr>
              <w:t>(valstybės įmonės Registrų centro</w:t>
            </w:r>
          </w:p>
          <w:p w:rsidR="00A51BC9" w:rsidRPr="00A51BC9" w:rsidRDefault="00A51BC9" w:rsidP="00A51BC9">
            <w:pPr>
              <w:rPr>
                <w:rFonts w:ascii="Tahoma" w:eastAsia="Times New Roman" w:hAnsi="Tahoma" w:cs="Tahoma"/>
                <w:sz w:val="20"/>
                <w:szCs w:val="20"/>
              </w:rPr>
            </w:pPr>
            <w:r w:rsidRPr="00A51BC9">
              <w:rPr>
                <w:rFonts w:ascii="Tahoma" w:eastAsia="Times New Roman" w:hAnsi="Tahoma" w:cs="Tahoma"/>
                <w:sz w:val="20"/>
                <w:szCs w:val="20"/>
              </w:rPr>
              <w:t xml:space="preserve">generalinio direktoriaus 2023 m. </w:t>
            </w:r>
            <w:r>
              <w:rPr>
                <w:rFonts w:ascii="Tahoma" w:eastAsia="Times New Roman" w:hAnsi="Tahoma" w:cs="Tahoma"/>
                <w:sz w:val="20"/>
                <w:szCs w:val="20"/>
              </w:rPr>
              <w:t xml:space="preserve">rugpjūčio </w:t>
            </w:r>
            <w:r w:rsidR="002423D7">
              <w:rPr>
                <w:rFonts w:ascii="Tahoma" w:eastAsia="Times New Roman" w:hAnsi="Tahoma" w:cs="Tahoma"/>
                <w:sz w:val="20"/>
                <w:szCs w:val="20"/>
              </w:rPr>
              <w:t xml:space="preserve">11 </w:t>
            </w:r>
            <w:r w:rsidR="008A55EF">
              <w:rPr>
                <w:rFonts w:ascii="Tahoma" w:eastAsia="Times New Roman" w:hAnsi="Tahoma" w:cs="Tahoma"/>
                <w:sz w:val="20"/>
                <w:szCs w:val="20"/>
              </w:rPr>
              <w:t>d.</w:t>
            </w:r>
            <w:r w:rsidRPr="00A51BC9">
              <w:rPr>
                <w:rFonts w:ascii="Tahoma" w:eastAsia="Times New Roman" w:hAnsi="Tahoma" w:cs="Tahoma"/>
                <w:sz w:val="20"/>
                <w:szCs w:val="20"/>
              </w:rPr>
              <w:t xml:space="preserve">        </w:t>
            </w:r>
          </w:p>
          <w:p w:rsidR="0077246D" w:rsidRDefault="00A51BC9" w:rsidP="00A51BC9">
            <w:pPr>
              <w:rPr>
                <w:rFonts w:ascii="Tahoma" w:eastAsia="Times New Roman" w:hAnsi="Tahoma" w:cs="Tahoma"/>
                <w:sz w:val="20"/>
                <w:szCs w:val="20"/>
              </w:rPr>
            </w:pPr>
            <w:r w:rsidRPr="00A51BC9">
              <w:rPr>
                <w:rFonts w:ascii="Tahoma" w:eastAsia="Times New Roman" w:hAnsi="Tahoma" w:cs="Tahoma"/>
                <w:sz w:val="20"/>
                <w:szCs w:val="20"/>
              </w:rPr>
              <w:t xml:space="preserve">įsakymo Nr. </w:t>
            </w:r>
            <w:r w:rsidR="002423D7">
              <w:rPr>
                <w:rFonts w:ascii="Tahoma" w:eastAsia="Times New Roman" w:hAnsi="Tahoma" w:cs="Tahoma"/>
                <w:sz w:val="20"/>
                <w:szCs w:val="20"/>
              </w:rPr>
              <w:t xml:space="preserve">VE-434 (1.3 E) </w:t>
            </w:r>
            <w:r w:rsidRPr="00A51BC9">
              <w:rPr>
                <w:rFonts w:ascii="Tahoma" w:eastAsia="Times New Roman" w:hAnsi="Tahoma" w:cs="Tahoma"/>
                <w:sz w:val="20"/>
                <w:szCs w:val="20"/>
              </w:rPr>
              <w:t>redakcija)</w:t>
            </w:r>
          </w:p>
          <w:p w:rsidR="00C3443B" w:rsidRPr="00110E31" w:rsidRDefault="00C3443B" w:rsidP="00A51BC9">
            <w:pPr>
              <w:rPr>
                <w:rFonts w:ascii="Tahoma" w:eastAsia="Times New Roman" w:hAnsi="Tahoma" w:cs="Tahoma"/>
              </w:rPr>
            </w:pPr>
          </w:p>
        </w:tc>
      </w:tr>
      <w:tr w:rsidR="00BA63A5" w:rsidRPr="00110E31" w:rsidTr="00A51BC9">
        <w:trPr>
          <w:gridAfter w:val="1"/>
          <w:wAfter w:w="69" w:type="dxa"/>
        </w:trPr>
        <w:tc>
          <w:tcPr>
            <w:tcW w:w="250" w:type="dxa"/>
            <w:shd w:val="clear" w:color="auto" w:fill="auto"/>
          </w:tcPr>
          <w:p w:rsidR="00BA63A5" w:rsidRPr="00110E31" w:rsidRDefault="00BA63A5" w:rsidP="00BA63A5">
            <w:pPr>
              <w:rPr>
                <w:rFonts w:ascii="Tahoma" w:eastAsia="Times New Roman" w:hAnsi="Tahoma" w:cs="Tahoma"/>
                <w:b/>
                <w:bCs/>
              </w:rPr>
            </w:pPr>
          </w:p>
        </w:tc>
        <w:tc>
          <w:tcPr>
            <w:tcW w:w="425" w:type="dxa"/>
            <w:shd w:val="clear" w:color="auto" w:fill="auto"/>
          </w:tcPr>
          <w:p w:rsidR="00BA63A5" w:rsidRPr="00110E31" w:rsidRDefault="006B0749" w:rsidP="00BA63A5">
            <w:pPr>
              <w:rPr>
                <w:rFonts w:ascii="Tahoma" w:eastAsia="Times New Roman" w:hAnsi="Tahoma" w:cs="Tahoma"/>
                <w:b/>
                <w:bCs/>
              </w:rPr>
            </w:pPr>
            <w:r w:rsidRPr="003E2249">
              <w:rPr>
                <w:rFonts w:ascii="Tahoma" w:hAnsi="Tahoma" w:cs="Tahoma"/>
                <w:sz w:val="32"/>
              </w:rPr>
              <w:sym w:font="Symbol" w:char="F09D"/>
            </w:r>
          </w:p>
        </w:tc>
        <w:tc>
          <w:tcPr>
            <w:tcW w:w="4110" w:type="dxa"/>
            <w:shd w:val="clear" w:color="auto" w:fill="auto"/>
          </w:tcPr>
          <w:p w:rsidR="00BA63A5" w:rsidRPr="00110E31" w:rsidRDefault="00BA63A5" w:rsidP="006B0749">
            <w:pPr>
              <w:spacing w:before="60"/>
              <w:rPr>
                <w:rFonts w:ascii="Tahoma" w:eastAsia="Times New Roman" w:hAnsi="Tahoma" w:cs="Tahoma"/>
                <w:b/>
                <w:bCs/>
              </w:rPr>
            </w:pPr>
            <w:r w:rsidRPr="00110E31">
              <w:rPr>
                <w:rFonts w:ascii="Tahoma" w:eastAsia="Times New Roman" w:hAnsi="Tahoma" w:cs="Tahoma"/>
                <w:bCs/>
              </w:rPr>
              <w:t>Fizinis asmuo</w:t>
            </w:r>
          </w:p>
        </w:tc>
        <w:tc>
          <w:tcPr>
            <w:tcW w:w="285" w:type="dxa"/>
            <w:shd w:val="clear" w:color="auto" w:fill="auto"/>
          </w:tcPr>
          <w:p w:rsidR="00BA63A5" w:rsidRPr="00110E31" w:rsidRDefault="00BA63A5" w:rsidP="00BA63A5">
            <w:pPr>
              <w:rPr>
                <w:rFonts w:ascii="Tahoma" w:eastAsia="Times New Roman" w:hAnsi="Tahoma" w:cs="Tahoma"/>
                <w:b/>
                <w:bCs/>
              </w:rPr>
            </w:pPr>
          </w:p>
        </w:tc>
        <w:tc>
          <w:tcPr>
            <w:tcW w:w="425" w:type="dxa"/>
            <w:shd w:val="clear" w:color="auto" w:fill="auto"/>
          </w:tcPr>
          <w:p w:rsidR="00BA63A5" w:rsidRPr="00110E31" w:rsidRDefault="006B0749" w:rsidP="00BA63A5">
            <w:pPr>
              <w:rPr>
                <w:rFonts w:ascii="Tahoma" w:eastAsia="Times New Roman" w:hAnsi="Tahoma" w:cs="Tahoma"/>
                <w:b/>
                <w:bCs/>
              </w:rPr>
            </w:pPr>
            <w:r w:rsidRPr="003E2249">
              <w:rPr>
                <w:rFonts w:ascii="Tahoma" w:hAnsi="Tahoma" w:cs="Tahoma"/>
                <w:sz w:val="32"/>
              </w:rPr>
              <w:sym w:font="Symbol" w:char="F09D"/>
            </w:r>
          </w:p>
        </w:tc>
        <w:tc>
          <w:tcPr>
            <w:tcW w:w="4075" w:type="dxa"/>
            <w:shd w:val="clear" w:color="auto" w:fill="auto"/>
          </w:tcPr>
          <w:p w:rsidR="00BA63A5" w:rsidRPr="00110E31" w:rsidRDefault="00BA63A5" w:rsidP="006B0749">
            <w:pPr>
              <w:spacing w:before="60"/>
              <w:rPr>
                <w:rFonts w:ascii="Tahoma" w:eastAsia="Times New Roman" w:hAnsi="Tahoma" w:cs="Tahoma"/>
                <w:b/>
                <w:bCs/>
              </w:rPr>
            </w:pPr>
            <w:r w:rsidRPr="00110E31">
              <w:rPr>
                <w:rFonts w:ascii="Tahoma" w:eastAsia="Times New Roman" w:hAnsi="Tahoma" w:cs="Tahoma"/>
                <w:bCs/>
              </w:rPr>
              <w:t>Fizinio asmens įgaliotas</w:t>
            </w:r>
            <w:r w:rsidR="00357FFC" w:rsidRPr="00110E31">
              <w:rPr>
                <w:rFonts w:ascii="Tahoma" w:eastAsia="Times New Roman" w:hAnsi="Tahoma" w:cs="Tahoma"/>
                <w:bCs/>
              </w:rPr>
              <w:t xml:space="preserve"> asmuo</w:t>
            </w:r>
          </w:p>
        </w:tc>
      </w:tr>
      <w:tr w:rsidR="00066A2B" w:rsidRPr="00110E31" w:rsidTr="00A51BC9">
        <w:trPr>
          <w:gridAfter w:val="1"/>
          <w:wAfter w:w="69" w:type="dxa"/>
        </w:trPr>
        <w:tc>
          <w:tcPr>
            <w:tcW w:w="250" w:type="dxa"/>
            <w:shd w:val="clear" w:color="auto" w:fill="auto"/>
          </w:tcPr>
          <w:p w:rsidR="00066A2B" w:rsidRPr="00110E31" w:rsidRDefault="00066A2B" w:rsidP="00357FFC">
            <w:pPr>
              <w:rPr>
                <w:rFonts w:ascii="Tahoma" w:eastAsia="Times New Roman" w:hAnsi="Tahoma" w:cs="Tahoma"/>
                <w:b/>
                <w:bCs/>
              </w:rPr>
            </w:pPr>
          </w:p>
        </w:tc>
        <w:tc>
          <w:tcPr>
            <w:tcW w:w="425" w:type="dxa"/>
            <w:shd w:val="clear" w:color="auto" w:fill="auto"/>
          </w:tcPr>
          <w:p w:rsidR="00066A2B" w:rsidRPr="00110E31" w:rsidRDefault="006B0749" w:rsidP="00357FFC">
            <w:pPr>
              <w:rPr>
                <w:rFonts w:ascii="Tahoma" w:eastAsia="Times New Roman" w:hAnsi="Tahoma" w:cs="Tahoma"/>
                <w:b/>
                <w:bCs/>
              </w:rPr>
            </w:pPr>
            <w:r w:rsidRPr="003E2249">
              <w:rPr>
                <w:rFonts w:ascii="Tahoma" w:hAnsi="Tahoma" w:cs="Tahoma"/>
                <w:sz w:val="32"/>
              </w:rPr>
              <w:sym w:font="Symbol" w:char="F09D"/>
            </w:r>
          </w:p>
        </w:tc>
        <w:tc>
          <w:tcPr>
            <w:tcW w:w="4110" w:type="dxa"/>
            <w:shd w:val="clear" w:color="auto" w:fill="auto"/>
          </w:tcPr>
          <w:p w:rsidR="00066A2B" w:rsidRPr="00110E31" w:rsidRDefault="00066A2B" w:rsidP="006B0749">
            <w:pPr>
              <w:spacing w:before="60" w:after="60"/>
              <w:rPr>
                <w:rFonts w:ascii="Tahoma" w:eastAsia="Times New Roman" w:hAnsi="Tahoma" w:cs="Tahoma"/>
                <w:b/>
                <w:bCs/>
              </w:rPr>
            </w:pPr>
            <w:r w:rsidRPr="00110E31">
              <w:rPr>
                <w:rFonts w:ascii="Tahoma" w:eastAsia="Times New Roman" w:hAnsi="Tahoma" w:cs="Tahoma"/>
                <w:bCs/>
              </w:rPr>
              <w:t>Juridinis asmuo</w:t>
            </w:r>
          </w:p>
        </w:tc>
        <w:tc>
          <w:tcPr>
            <w:tcW w:w="285" w:type="dxa"/>
            <w:shd w:val="clear" w:color="auto" w:fill="auto"/>
          </w:tcPr>
          <w:p w:rsidR="00066A2B" w:rsidRPr="00110E31" w:rsidRDefault="00066A2B" w:rsidP="00357FFC">
            <w:pPr>
              <w:rPr>
                <w:rFonts w:ascii="Tahoma" w:eastAsia="Times New Roman" w:hAnsi="Tahoma" w:cs="Tahoma"/>
                <w:b/>
                <w:bCs/>
              </w:rPr>
            </w:pPr>
          </w:p>
        </w:tc>
        <w:tc>
          <w:tcPr>
            <w:tcW w:w="425" w:type="dxa"/>
            <w:shd w:val="clear" w:color="auto" w:fill="auto"/>
          </w:tcPr>
          <w:p w:rsidR="00066A2B" w:rsidRPr="00110E31" w:rsidRDefault="006B0749" w:rsidP="006B0749">
            <w:pPr>
              <w:rPr>
                <w:rFonts w:ascii="Tahoma" w:eastAsia="Times New Roman" w:hAnsi="Tahoma" w:cs="Tahoma"/>
                <w:b/>
                <w:bCs/>
              </w:rPr>
            </w:pPr>
            <w:r w:rsidRPr="003E2249">
              <w:rPr>
                <w:rFonts w:ascii="Tahoma" w:hAnsi="Tahoma" w:cs="Tahoma"/>
                <w:sz w:val="32"/>
              </w:rPr>
              <w:sym w:font="Symbol" w:char="F09D"/>
            </w:r>
          </w:p>
        </w:tc>
        <w:tc>
          <w:tcPr>
            <w:tcW w:w="4075" w:type="dxa"/>
            <w:shd w:val="clear" w:color="auto" w:fill="auto"/>
          </w:tcPr>
          <w:p w:rsidR="00066A2B" w:rsidRPr="00110E31" w:rsidRDefault="00066A2B" w:rsidP="006B0749">
            <w:pPr>
              <w:spacing w:before="60"/>
              <w:rPr>
                <w:rFonts w:ascii="Tahoma" w:eastAsia="Times New Roman" w:hAnsi="Tahoma" w:cs="Tahoma"/>
                <w:b/>
                <w:bCs/>
              </w:rPr>
            </w:pPr>
            <w:r w:rsidRPr="00110E31">
              <w:rPr>
                <w:rFonts w:ascii="Tahoma" w:eastAsia="Times New Roman" w:hAnsi="Tahoma" w:cs="Tahoma"/>
                <w:bCs/>
              </w:rPr>
              <w:t>Juridinio asmens įgaliotas</w:t>
            </w:r>
            <w:r w:rsidR="00357FFC" w:rsidRPr="00110E31">
              <w:rPr>
                <w:rFonts w:ascii="Tahoma" w:eastAsia="Times New Roman" w:hAnsi="Tahoma" w:cs="Tahoma"/>
                <w:bCs/>
              </w:rPr>
              <w:t xml:space="preserve"> asmuo</w:t>
            </w:r>
          </w:p>
        </w:tc>
      </w:tr>
      <w:tr w:rsidR="00B12C22" w:rsidRPr="00110E31" w:rsidTr="00A51BC9">
        <w:trPr>
          <w:gridAfter w:val="1"/>
          <w:wAfter w:w="69" w:type="dxa"/>
        </w:trPr>
        <w:tc>
          <w:tcPr>
            <w:tcW w:w="9570" w:type="dxa"/>
            <w:gridSpan w:val="6"/>
            <w:tcBorders>
              <w:bottom w:val="single" w:sz="4" w:space="0" w:color="auto"/>
            </w:tcBorders>
            <w:shd w:val="clear" w:color="auto" w:fill="auto"/>
          </w:tcPr>
          <w:p w:rsidR="00B12C22" w:rsidRDefault="00B12C22" w:rsidP="00B2267B">
            <w:pPr>
              <w:jc w:val="center"/>
              <w:rPr>
                <w:rFonts w:ascii="Tahoma" w:eastAsia="Times New Roman" w:hAnsi="Tahoma" w:cs="Tahoma"/>
                <w:b/>
                <w:bCs/>
              </w:rPr>
            </w:pPr>
          </w:p>
          <w:p w:rsidR="004E444D" w:rsidRPr="00110E31" w:rsidRDefault="004E444D" w:rsidP="00B2267B">
            <w:pPr>
              <w:jc w:val="center"/>
              <w:rPr>
                <w:rFonts w:ascii="Tahoma" w:eastAsia="Times New Roman" w:hAnsi="Tahoma" w:cs="Tahoma"/>
                <w:b/>
                <w:bCs/>
              </w:rPr>
            </w:pPr>
          </w:p>
        </w:tc>
      </w:tr>
      <w:tr w:rsidR="00B12C22" w:rsidRPr="004E444D" w:rsidTr="00A51BC9">
        <w:trPr>
          <w:gridAfter w:val="1"/>
          <w:wAfter w:w="69" w:type="dxa"/>
        </w:trPr>
        <w:tc>
          <w:tcPr>
            <w:tcW w:w="9570" w:type="dxa"/>
            <w:gridSpan w:val="6"/>
            <w:tcBorders>
              <w:top w:val="single" w:sz="4" w:space="0" w:color="auto"/>
            </w:tcBorders>
            <w:shd w:val="clear" w:color="auto" w:fill="auto"/>
          </w:tcPr>
          <w:p w:rsidR="00B12C22" w:rsidRPr="00C3443B" w:rsidRDefault="00B12C22" w:rsidP="00C3443B">
            <w:pPr>
              <w:jc w:val="center"/>
              <w:rPr>
                <w:rFonts w:ascii="Tahoma" w:eastAsia="Times New Roman" w:hAnsi="Tahoma" w:cs="Tahoma"/>
                <w:bCs/>
                <w:i/>
                <w:sz w:val="18"/>
                <w:szCs w:val="18"/>
              </w:rPr>
            </w:pPr>
            <w:r w:rsidRPr="00C3443B">
              <w:rPr>
                <w:rFonts w:ascii="Tahoma" w:eastAsia="Times New Roman" w:hAnsi="Tahoma" w:cs="Tahoma"/>
                <w:bCs/>
                <w:i/>
                <w:sz w:val="18"/>
                <w:szCs w:val="18"/>
              </w:rPr>
              <w:t xml:space="preserve">  (prašymą teikiančio fizinio asmens vardas, pavardė, asmens kodas /</w:t>
            </w:r>
            <w:r w:rsidR="00C3443B" w:rsidRPr="00C3443B">
              <w:rPr>
                <w:rFonts w:ascii="Tahoma" w:eastAsia="Times New Roman" w:hAnsi="Tahoma" w:cs="Tahoma"/>
                <w:bCs/>
                <w:i/>
                <w:sz w:val="18"/>
                <w:szCs w:val="18"/>
              </w:rPr>
              <w:t xml:space="preserve"> </w:t>
            </w:r>
            <w:r w:rsidRPr="00C3443B">
              <w:rPr>
                <w:rFonts w:ascii="Tahoma" w:eastAsia="Times New Roman" w:hAnsi="Tahoma" w:cs="Tahoma"/>
                <w:bCs/>
                <w:i/>
                <w:sz w:val="18"/>
                <w:szCs w:val="18"/>
              </w:rPr>
              <w:t>juridinio asmens pavadinimas, kodas)</w:t>
            </w:r>
          </w:p>
        </w:tc>
      </w:tr>
      <w:tr w:rsidR="00B12C22" w:rsidRPr="004E444D" w:rsidTr="00A51BC9">
        <w:trPr>
          <w:gridAfter w:val="1"/>
          <w:wAfter w:w="69" w:type="dxa"/>
        </w:trPr>
        <w:tc>
          <w:tcPr>
            <w:tcW w:w="9570" w:type="dxa"/>
            <w:gridSpan w:val="6"/>
            <w:tcBorders>
              <w:bottom w:val="single" w:sz="4" w:space="0" w:color="auto"/>
            </w:tcBorders>
            <w:shd w:val="clear" w:color="auto" w:fill="auto"/>
          </w:tcPr>
          <w:p w:rsidR="00B12C22" w:rsidRDefault="00B12C22" w:rsidP="00357FFC">
            <w:pPr>
              <w:jc w:val="center"/>
              <w:rPr>
                <w:rFonts w:ascii="Tahoma" w:eastAsia="Times New Roman" w:hAnsi="Tahoma" w:cs="Tahoma"/>
                <w:b/>
                <w:bCs/>
                <w:sz w:val="20"/>
                <w:szCs w:val="20"/>
              </w:rPr>
            </w:pPr>
          </w:p>
          <w:p w:rsidR="001066B2" w:rsidRPr="004E444D" w:rsidRDefault="001066B2" w:rsidP="00357FFC">
            <w:pPr>
              <w:jc w:val="center"/>
              <w:rPr>
                <w:rFonts w:ascii="Tahoma" w:eastAsia="Times New Roman" w:hAnsi="Tahoma" w:cs="Tahoma"/>
                <w:b/>
                <w:bCs/>
                <w:sz w:val="20"/>
                <w:szCs w:val="20"/>
              </w:rPr>
            </w:pPr>
          </w:p>
        </w:tc>
      </w:tr>
      <w:tr w:rsidR="00B12C22" w:rsidRPr="004E444D" w:rsidTr="00A51BC9">
        <w:trPr>
          <w:gridAfter w:val="1"/>
          <w:wAfter w:w="69" w:type="dxa"/>
        </w:trPr>
        <w:tc>
          <w:tcPr>
            <w:tcW w:w="9570" w:type="dxa"/>
            <w:gridSpan w:val="6"/>
            <w:tcBorders>
              <w:top w:val="single" w:sz="4" w:space="0" w:color="auto"/>
            </w:tcBorders>
            <w:shd w:val="clear" w:color="auto" w:fill="auto"/>
          </w:tcPr>
          <w:p w:rsidR="00B12C22" w:rsidRPr="00C3443B" w:rsidRDefault="00B12C22" w:rsidP="00C3443B">
            <w:pPr>
              <w:jc w:val="center"/>
              <w:rPr>
                <w:rFonts w:ascii="Tahoma" w:eastAsia="Times New Roman" w:hAnsi="Tahoma" w:cs="Tahoma"/>
                <w:bCs/>
                <w:i/>
                <w:sz w:val="18"/>
                <w:szCs w:val="18"/>
              </w:rPr>
            </w:pPr>
            <w:r w:rsidRPr="00C3443B">
              <w:rPr>
                <w:rFonts w:ascii="Tahoma" w:eastAsia="Times New Roman" w:hAnsi="Tahoma" w:cs="Tahoma"/>
                <w:bCs/>
                <w:i/>
                <w:sz w:val="18"/>
                <w:szCs w:val="18"/>
              </w:rPr>
              <w:t>(prašymą teikiančio fizinio asmens telefonas, el. paštas /</w:t>
            </w:r>
            <w:r w:rsidR="00C3443B">
              <w:rPr>
                <w:rFonts w:ascii="Tahoma" w:eastAsia="Times New Roman" w:hAnsi="Tahoma" w:cs="Tahoma"/>
                <w:bCs/>
                <w:i/>
                <w:sz w:val="18"/>
                <w:szCs w:val="18"/>
              </w:rPr>
              <w:t xml:space="preserve"> </w:t>
            </w:r>
            <w:r w:rsidRPr="00C3443B">
              <w:rPr>
                <w:rFonts w:ascii="Tahoma" w:eastAsia="Times New Roman" w:hAnsi="Tahoma" w:cs="Tahoma"/>
                <w:bCs/>
                <w:i/>
                <w:sz w:val="18"/>
                <w:szCs w:val="18"/>
              </w:rPr>
              <w:t>juridinio asmens buveinės adresas, telefonas, el. paštas)</w:t>
            </w:r>
          </w:p>
        </w:tc>
      </w:tr>
    </w:tbl>
    <w:p w:rsidR="00BA63A5" w:rsidRPr="004E444D" w:rsidRDefault="00BA63A5" w:rsidP="00BA63A5">
      <w:pPr>
        <w:rPr>
          <w:rFonts w:ascii="Tahoma" w:eastAsia="Times New Roman" w:hAnsi="Tahoma" w:cs="Tahoma"/>
          <w:b/>
          <w:bCs/>
          <w:sz w:val="20"/>
          <w:szCs w:val="20"/>
        </w:rPr>
      </w:pPr>
    </w:p>
    <w:p w:rsidR="00935C22" w:rsidRPr="00110E31" w:rsidRDefault="00935C22" w:rsidP="00BA63A5">
      <w:pPr>
        <w:jc w:val="center"/>
        <w:rPr>
          <w:rFonts w:ascii="Tahoma" w:eastAsia="Times New Roman" w:hAnsi="Tahoma" w:cs="Tahoma"/>
          <w:b/>
          <w:bCs/>
        </w:rPr>
      </w:pPr>
      <w:r w:rsidRPr="00110E31">
        <w:rPr>
          <w:rFonts w:ascii="Tahoma" w:eastAsia="Times New Roman" w:hAnsi="Tahoma" w:cs="Tahoma"/>
          <w:b/>
          <w:bCs/>
        </w:rPr>
        <w:t>PRAŠYMAS</w:t>
      </w:r>
    </w:p>
    <w:p w:rsidR="00935C22" w:rsidRPr="00110E31" w:rsidRDefault="00DA77B2" w:rsidP="00BA63A5">
      <w:pPr>
        <w:jc w:val="center"/>
        <w:rPr>
          <w:rFonts w:ascii="Tahoma" w:eastAsia="Times New Roman" w:hAnsi="Tahoma" w:cs="Tahoma"/>
          <w:b/>
          <w:bCs/>
        </w:rPr>
      </w:pPr>
      <w:r w:rsidRPr="00110E31">
        <w:rPr>
          <w:rFonts w:ascii="Tahoma" w:eastAsia="Times New Roman" w:hAnsi="Tahoma" w:cs="Tahoma"/>
          <w:b/>
          <w:bCs/>
        </w:rPr>
        <w:t>GAUTI JURIDINIŲ ASMENŲ DALYVIŲ INFORMACINĖS SISTEMOS</w:t>
      </w:r>
      <w:r w:rsidR="00783D13" w:rsidRPr="00110E31">
        <w:rPr>
          <w:rFonts w:ascii="Tahoma" w:eastAsia="Times New Roman" w:hAnsi="Tahoma" w:cs="Tahoma"/>
          <w:b/>
          <w:bCs/>
        </w:rPr>
        <w:t xml:space="preserve"> NAUDOS GAVĖ</w:t>
      </w:r>
      <w:r w:rsidR="00B13282">
        <w:rPr>
          <w:rFonts w:ascii="Tahoma" w:eastAsia="Times New Roman" w:hAnsi="Tahoma" w:cs="Tahoma"/>
          <w:b/>
          <w:bCs/>
        </w:rPr>
        <w:t>J</w:t>
      </w:r>
      <w:r w:rsidR="00783D13" w:rsidRPr="00110E31">
        <w:rPr>
          <w:rFonts w:ascii="Tahoma" w:eastAsia="Times New Roman" w:hAnsi="Tahoma" w:cs="Tahoma"/>
          <w:b/>
          <w:bCs/>
        </w:rPr>
        <w:t>Ų POSISTEMIO</w:t>
      </w:r>
      <w:r w:rsidR="00F120EC" w:rsidRPr="00110E31">
        <w:rPr>
          <w:rFonts w:ascii="Tahoma" w:eastAsia="Times New Roman" w:hAnsi="Tahoma" w:cs="Tahoma"/>
          <w:b/>
          <w:bCs/>
        </w:rPr>
        <w:t xml:space="preserve"> </w:t>
      </w:r>
      <w:r w:rsidR="00783D13" w:rsidRPr="00110E31">
        <w:rPr>
          <w:rFonts w:ascii="Tahoma" w:eastAsia="Times New Roman" w:hAnsi="Tahoma" w:cs="Tahoma"/>
          <w:b/>
          <w:bCs/>
        </w:rPr>
        <w:t>(JANG</w:t>
      </w:r>
      <w:r w:rsidR="008367B4" w:rsidRPr="00110E31">
        <w:rPr>
          <w:rFonts w:ascii="Tahoma" w:eastAsia="Times New Roman" w:hAnsi="Tahoma" w:cs="Tahoma"/>
          <w:b/>
          <w:bCs/>
        </w:rPr>
        <w:t xml:space="preserve">IS) </w:t>
      </w:r>
      <w:r w:rsidR="00357FFC" w:rsidRPr="00110E31">
        <w:rPr>
          <w:rFonts w:ascii="Tahoma" w:eastAsia="Times New Roman" w:hAnsi="Tahoma" w:cs="Tahoma"/>
          <w:b/>
          <w:bCs/>
        </w:rPr>
        <w:t>IŠRAŠUS</w:t>
      </w:r>
      <w:r w:rsidR="001066B2">
        <w:rPr>
          <w:rFonts w:ascii="Tahoma" w:eastAsia="Times New Roman" w:hAnsi="Tahoma" w:cs="Tahoma"/>
          <w:b/>
          <w:bCs/>
        </w:rPr>
        <w:t xml:space="preserve"> </w:t>
      </w:r>
      <w:r w:rsidR="00066A2B" w:rsidRPr="00110E31">
        <w:rPr>
          <w:rFonts w:ascii="Tahoma" w:eastAsia="Times New Roman" w:hAnsi="Tahoma" w:cs="Tahoma"/>
          <w:b/>
          <w:bCs/>
        </w:rPr>
        <w:t xml:space="preserve">IR (AR) </w:t>
      </w:r>
      <w:r w:rsidR="00F120EC" w:rsidRPr="00110E31">
        <w:rPr>
          <w:rFonts w:ascii="Tahoma" w:eastAsia="Times New Roman" w:hAnsi="Tahoma" w:cs="Tahoma"/>
          <w:b/>
          <w:bCs/>
        </w:rPr>
        <w:t>DOKUMENTUS</w:t>
      </w:r>
      <w:r w:rsidR="009509D5" w:rsidRPr="00110E31">
        <w:rPr>
          <w:rFonts w:ascii="Tahoma" w:eastAsia="Times New Roman" w:hAnsi="Tahoma" w:cs="Tahoma"/>
          <w:b/>
          <w:bCs/>
        </w:rPr>
        <w:t xml:space="preserve"> POPIERINE FORMA</w:t>
      </w:r>
    </w:p>
    <w:p w:rsidR="00884C63" w:rsidRPr="00110E31" w:rsidRDefault="00884C63" w:rsidP="00BA63A5">
      <w:pPr>
        <w:jc w:val="center"/>
        <w:rPr>
          <w:rFonts w:ascii="Tahoma" w:eastAsia="Times New Roman" w:hAnsi="Tahoma" w:cs="Tahoma"/>
          <w:b/>
          <w:bCs/>
        </w:rPr>
      </w:pPr>
    </w:p>
    <w:tbl>
      <w:tblPr>
        <w:tblW w:w="0" w:type="auto"/>
        <w:jc w:val="center"/>
        <w:tblLook w:val="04A0" w:firstRow="1" w:lastRow="0" w:firstColumn="1" w:lastColumn="0" w:noHBand="0" w:noVBand="1"/>
      </w:tblPr>
      <w:tblGrid>
        <w:gridCol w:w="617"/>
        <w:gridCol w:w="375"/>
        <w:gridCol w:w="468"/>
        <w:gridCol w:w="1948"/>
        <w:gridCol w:w="405"/>
      </w:tblGrid>
      <w:tr w:rsidR="00884C63" w:rsidRPr="00110E31" w:rsidTr="003D1B83">
        <w:trPr>
          <w:jc w:val="center"/>
        </w:trPr>
        <w:tc>
          <w:tcPr>
            <w:tcW w:w="617" w:type="dxa"/>
            <w:shd w:val="clear" w:color="auto" w:fill="auto"/>
          </w:tcPr>
          <w:p w:rsidR="00884C63" w:rsidRPr="00110E31" w:rsidRDefault="00A663D9" w:rsidP="003D1B83">
            <w:pPr>
              <w:jc w:val="right"/>
              <w:rPr>
                <w:rFonts w:ascii="Tahoma" w:eastAsia="Times New Roman" w:hAnsi="Tahoma" w:cs="Tahoma"/>
                <w:bCs/>
              </w:rPr>
            </w:pPr>
            <w:r w:rsidRPr="00110E31">
              <w:rPr>
                <w:rFonts w:ascii="Tahoma" w:eastAsia="Times New Roman" w:hAnsi="Tahoma" w:cs="Tahoma"/>
                <w:bCs/>
              </w:rPr>
              <w:t>202</w:t>
            </w:r>
          </w:p>
        </w:tc>
        <w:tc>
          <w:tcPr>
            <w:tcW w:w="375" w:type="dxa"/>
            <w:tcBorders>
              <w:bottom w:val="single" w:sz="4" w:space="0" w:color="auto"/>
            </w:tcBorders>
            <w:shd w:val="clear" w:color="auto" w:fill="auto"/>
          </w:tcPr>
          <w:p w:rsidR="00884C63" w:rsidRPr="00110E31" w:rsidRDefault="00884C63" w:rsidP="00B2267B">
            <w:pPr>
              <w:jc w:val="center"/>
              <w:rPr>
                <w:rFonts w:ascii="Tahoma" w:eastAsia="Times New Roman" w:hAnsi="Tahoma" w:cs="Tahoma"/>
                <w:bCs/>
              </w:rPr>
            </w:pPr>
          </w:p>
        </w:tc>
        <w:tc>
          <w:tcPr>
            <w:tcW w:w="463" w:type="dxa"/>
            <w:shd w:val="clear" w:color="auto" w:fill="auto"/>
          </w:tcPr>
          <w:p w:rsidR="00884C63" w:rsidRPr="00110E31" w:rsidRDefault="00884C63" w:rsidP="00884C63">
            <w:pPr>
              <w:rPr>
                <w:rFonts w:ascii="Tahoma" w:eastAsia="Times New Roman" w:hAnsi="Tahoma" w:cs="Tahoma"/>
                <w:bCs/>
              </w:rPr>
            </w:pPr>
            <w:r w:rsidRPr="00110E31">
              <w:rPr>
                <w:rFonts w:ascii="Tahoma" w:eastAsia="Times New Roman" w:hAnsi="Tahoma" w:cs="Tahoma"/>
                <w:bCs/>
              </w:rPr>
              <w:t>m.</w:t>
            </w:r>
          </w:p>
        </w:tc>
        <w:tc>
          <w:tcPr>
            <w:tcW w:w="1948" w:type="dxa"/>
            <w:tcBorders>
              <w:bottom w:val="single" w:sz="4" w:space="0" w:color="auto"/>
            </w:tcBorders>
            <w:shd w:val="clear" w:color="auto" w:fill="auto"/>
          </w:tcPr>
          <w:p w:rsidR="00884C63" w:rsidRPr="00110E31" w:rsidRDefault="00884C63" w:rsidP="00B2267B">
            <w:pPr>
              <w:jc w:val="center"/>
              <w:rPr>
                <w:rFonts w:ascii="Tahoma" w:eastAsia="Times New Roman" w:hAnsi="Tahoma" w:cs="Tahoma"/>
                <w:bCs/>
              </w:rPr>
            </w:pPr>
          </w:p>
        </w:tc>
        <w:tc>
          <w:tcPr>
            <w:tcW w:w="381" w:type="dxa"/>
            <w:shd w:val="clear" w:color="auto" w:fill="auto"/>
          </w:tcPr>
          <w:p w:rsidR="00884C63" w:rsidRPr="00110E31" w:rsidRDefault="00884C63" w:rsidP="00884C63">
            <w:pPr>
              <w:rPr>
                <w:rFonts w:ascii="Tahoma" w:eastAsia="Times New Roman" w:hAnsi="Tahoma" w:cs="Tahoma"/>
                <w:bCs/>
              </w:rPr>
            </w:pPr>
            <w:r w:rsidRPr="00110E31">
              <w:rPr>
                <w:rFonts w:ascii="Tahoma" w:eastAsia="Times New Roman" w:hAnsi="Tahoma" w:cs="Tahoma"/>
                <w:bCs/>
              </w:rPr>
              <w:t>d.</w:t>
            </w:r>
          </w:p>
        </w:tc>
      </w:tr>
    </w:tbl>
    <w:p w:rsidR="00A27E34" w:rsidRPr="00110E31" w:rsidRDefault="00A27E34" w:rsidP="00884C63">
      <w:pPr>
        <w:rPr>
          <w:rFonts w:ascii="Tahoma" w:eastAsia="Times New Roman" w:hAnsi="Tahoma" w:cs="Tahoma"/>
          <w:b/>
          <w:bCs/>
        </w:rPr>
      </w:pPr>
    </w:p>
    <w:p w:rsidR="00AD1A29" w:rsidRPr="000D3D73" w:rsidRDefault="00311F39" w:rsidP="000D3D73">
      <w:pPr>
        <w:pStyle w:val="ListParagraph"/>
        <w:numPr>
          <w:ilvl w:val="0"/>
          <w:numId w:val="4"/>
        </w:numPr>
        <w:rPr>
          <w:rFonts w:ascii="Tahoma" w:hAnsi="Tahoma" w:cs="Tahoma"/>
          <w:i/>
        </w:rPr>
      </w:pPr>
      <w:r w:rsidRPr="000D3D73">
        <w:rPr>
          <w:rFonts w:ascii="Tahoma" w:hAnsi="Tahoma" w:cs="Tahoma"/>
          <w:i/>
        </w:rPr>
        <w:t>N</w:t>
      </w:r>
      <w:r w:rsidR="0099305E" w:rsidRPr="000D3D73">
        <w:rPr>
          <w:rFonts w:ascii="Tahoma" w:hAnsi="Tahoma" w:cs="Tahoma"/>
          <w:i/>
        </w:rPr>
        <w:t>urodykite</w:t>
      </w:r>
      <w:r w:rsidRPr="000D3D73">
        <w:rPr>
          <w:rFonts w:ascii="Tahoma" w:hAnsi="Tahoma" w:cs="Tahoma"/>
          <w:i/>
        </w:rPr>
        <w:t xml:space="preserve"> pageidaujamus gauti </w:t>
      </w:r>
      <w:r w:rsidR="00357FFC" w:rsidRPr="000D3D73">
        <w:rPr>
          <w:rFonts w:ascii="Tahoma" w:hAnsi="Tahoma" w:cs="Tahoma"/>
          <w:i/>
        </w:rPr>
        <w:t>išrašus</w:t>
      </w:r>
      <w:r w:rsidR="00066A2B" w:rsidRPr="000D3D73">
        <w:rPr>
          <w:rFonts w:ascii="Tahoma" w:hAnsi="Tahoma" w:cs="Tahoma"/>
          <w:i/>
        </w:rPr>
        <w:t xml:space="preserve"> ir (ar) dokumentus</w:t>
      </w:r>
      <w:r w:rsidRPr="000D3D73">
        <w:rPr>
          <w:rFonts w:ascii="Tahoma" w:hAnsi="Tahoma" w:cs="Tahoma"/>
          <w:i/>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9056"/>
      </w:tblGrid>
      <w:tr w:rsidR="00CE1158" w:rsidRPr="00110E31" w:rsidTr="004E444D">
        <w:trPr>
          <w:trHeight w:val="344"/>
        </w:trPr>
        <w:tc>
          <w:tcPr>
            <w:tcW w:w="578" w:type="dxa"/>
            <w:shd w:val="clear" w:color="auto" w:fill="auto"/>
          </w:tcPr>
          <w:p w:rsidR="00CE1158" w:rsidRPr="00110E31" w:rsidRDefault="00CE1158" w:rsidP="00357FFC">
            <w:pPr>
              <w:jc w:val="both"/>
              <w:rPr>
                <w:rFonts w:ascii="Tahoma" w:hAnsi="Tahoma" w:cs="Tahoma"/>
              </w:rPr>
            </w:pPr>
          </w:p>
        </w:tc>
        <w:tc>
          <w:tcPr>
            <w:tcW w:w="9056" w:type="dxa"/>
            <w:shd w:val="clear" w:color="auto" w:fill="auto"/>
            <w:vAlign w:val="center"/>
          </w:tcPr>
          <w:p w:rsidR="00CE1158" w:rsidRPr="00110E31" w:rsidRDefault="00CE1158" w:rsidP="00BA49EC">
            <w:pPr>
              <w:rPr>
                <w:rFonts w:ascii="Tahoma" w:hAnsi="Tahoma" w:cs="Tahoma"/>
              </w:rPr>
            </w:pPr>
            <w:r w:rsidRPr="00110E31">
              <w:rPr>
                <w:rFonts w:ascii="Tahoma" w:hAnsi="Tahoma" w:cs="Tahoma"/>
              </w:rPr>
              <w:t>Juridinio asmens naudos gavėjų sąrašo nuorašas, popierine forma.</w:t>
            </w:r>
          </w:p>
        </w:tc>
      </w:tr>
      <w:tr w:rsidR="00CE1158" w:rsidRPr="00110E31" w:rsidTr="004E444D">
        <w:trPr>
          <w:trHeight w:val="499"/>
        </w:trPr>
        <w:tc>
          <w:tcPr>
            <w:tcW w:w="578" w:type="dxa"/>
            <w:shd w:val="clear" w:color="auto" w:fill="auto"/>
          </w:tcPr>
          <w:p w:rsidR="00CE1158" w:rsidRPr="00110E31" w:rsidRDefault="00CE1158" w:rsidP="003E2249">
            <w:pPr>
              <w:spacing w:line="360" w:lineRule="auto"/>
              <w:jc w:val="both"/>
              <w:rPr>
                <w:rFonts w:ascii="Tahoma" w:hAnsi="Tahoma" w:cs="Tahoma"/>
              </w:rPr>
            </w:pPr>
          </w:p>
        </w:tc>
        <w:tc>
          <w:tcPr>
            <w:tcW w:w="9056" w:type="dxa"/>
            <w:shd w:val="clear" w:color="auto" w:fill="auto"/>
            <w:vAlign w:val="center"/>
          </w:tcPr>
          <w:p w:rsidR="00CE1158" w:rsidRPr="00110E31" w:rsidRDefault="00CE1158" w:rsidP="00BA49EC">
            <w:pPr>
              <w:rPr>
                <w:rFonts w:ascii="Tahoma" w:hAnsi="Tahoma" w:cs="Tahoma"/>
              </w:rPr>
            </w:pPr>
            <w:r w:rsidRPr="00110E31">
              <w:rPr>
                <w:rFonts w:ascii="Tahoma" w:hAnsi="Tahoma" w:cs="Tahoma"/>
              </w:rPr>
              <w:t>Kolektyvinio investavimo subjekto naudos gavėjų sąrašo nuorašas, popierine forma.</w:t>
            </w:r>
          </w:p>
        </w:tc>
      </w:tr>
      <w:tr w:rsidR="00CE1158" w:rsidRPr="00110E31" w:rsidTr="004E444D">
        <w:trPr>
          <w:trHeight w:val="516"/>
        </w:trPr>
        <w:tc>
          <w:tcPr>
            <w:tcW w:w="578" w:type="dxa"/>
            <w:shd w:val="clear" w:color="auto" w:fill="auto"/>
          </w:tcPr>
          <w:p w:rsidR="00CE1158" w:rsidRPr="00110E31" w:rsidRDefault="00CE1158" w:rsidP="003E2249">
            <w:pPr>
              <w:spacing w:line="360" w:lineRule="auto"/>
              <w:jc w:val="both"/>
              <w:rPr>
                <w:rFonts w:ascii="Tahoma" w:hAnsi="Tahoma" w:cs="Tahoma"/>
              </w:rPr>
            </w:pPr>
          </w:p>
        </w:tc>
        <w:tc>
          <w:tcPr>
            <w:tcW w:w="9056" w:type="dxa"/>
            <w:shd w:val="clear" w:color="auto" w:fill="auto"/>
            <w:vAlign w:val="center"/>
          </w:tcPr>
          <w:p w:rsidR="00CE1158" w:rsidRPr="00110E31" w:rsidRDefault="00CE1158" w:rsidP="00BA49EC">
            <w:pPr>
              <w:rPr>
                <w:rFonts w:ascii="Tahoma" w:hAnsi="Tahoma" w:cs="Tahoma"/>
              </w:rPr>
            </w:pPr>
            <w:r w:rsidRPr="00110E31">
              <w:rPr>
                <w:rFonts w:ascii="Tahoma" w:hAnsi="Tahoma" w:cs="Tahoma"/>
              </w:rPr>
              <w:t>Duomenų apie juridinio asmens naudos gavėjus išrašas, popierine forma.</w:t>
            </w:r>
          </w:p>
        </w:tc>
      </w:tr>
      <w:tr w:rsidR="00CE1158" w:rsidRPr="00110E31" w:rsidTr="004E444D">
        <w:trPr>
          <w:trHeight w:val="113"/>
        </w:trPr>
        <w:tc>
          <w:tcPr>
            <w:tcW w:w="578" w:type="dxa"/>
            <w:shd w:val="clear" w:color="auto" w:fill="auto"/>
          </w:tcPr>
          <w:p w:rsidR="00CE1158" w:rsidRPr="00110E31" w:rsidRDefault="00CE1158" w:rsidP="003E2249">
            <w:pPr>
              <w:spacing w:line="360" w:lineRule="auto"/>
              <w:jc w:val="both"/>
              <w:rPr>
                <w:rFonts w:ascii="Tahoma" w:hAnsi="Tahoma" w:cs="Tahoma"/>
              </w:rPr>
            </w:pPr>
          </w:p>
        </w:tc>
        <w:tc>
          <w:tcPr>
            <w:tcW w:w="9056" w:type="dxa"/>
            <w:shd w:val="clear" w:color="auto" w:fill="auto"/>
            <w:vAlign w:val="center"/>
          </w:tcPr>
          <w:p w:rsidR="00CE1158" w:rsidRPr="00110E31" w:rsidRDefault="00CE1158" w:rsidP="00BA49EC">
            <w:pPr>
              <w:rPr>
                <w:rFonts w:ascii="Tahoma" w:hAnsi="Tahoma" w:cs="Tahoma"/>
              </w:rPr>
            </w:pPr>
            <w:r w:rsidRPr="00110E31">
              <w:rPr>
                <w:rFonts w:ascii="Tahoma" w:hAnsi="Tahoma" w:cs="Tahoma"/>
              </w:rPr>
              <w:t>Duomenų apie kolektyvinio investavimo subjekto naudos gavėjus išrašas, popierine forma.</w:t>
            </w:r>
          </w:p>
        </w:tc>
      </w:tr>
      <w:tr w:rsidR="00CE1158" w:rsidRPr="00110E31" w:rsidTr="004E444D">
        <w:trPr>
          <w:trHeight w:val="516"/>
        </w:trPr>
        <w:tc>
          <w:tcPr>
            <w:tcW w:w="578" w:type="dxa"/>
            <w:shd w:val="clear" w:color="auto" w:fill="auto"/>
          </w:tcPr>
          <w:p w:rsidR="00CE1158" w:rsidRPr="00110E31" w:rsidRDefault="00CE1158" w:rsidP="003E2249">
            <w:pPr>
              <w:spacing w:line="360" w:lineRule="auto"/>
              <w:jc w:val="both"/>
              <w:rPr>
                <w:rFonts w:ascii="Tahoma" w:hAnsi="Tahoma" w:cs="Tahoma"/>
              </w:rPr>
            </w:pPr>
          </w:p>
        </w:tc>
        <w:tc>
          <w:tcPr>
            <w:tcW w:w="9056" w:type="dxa"/>
            <w:shd w:val="clear" w:color="auto" w:fill="auto"/>
            <w:vAlign w:val="center"/>
          </w:tcPr>
          <w:p w:rsidR="00CE1158" w:rsidRPr="00110E31" w:rsidRDefault="00CE1158" w:rsidP="00BA49EC">
            <w:pPr>
              <w:rPr>
                <w:rFonts w:ascii="Tahoma" w:hAnsi="Tahoma" w:cs="Tahoma"/>
              </w:rPr>
            </w:pPr>
            <w:r w:rsidRPr="00110E31">
              <w:rPr>
                <w:rFonts w:ascii="Tahoma" w:hAnsi="Tahoma" w:cs="Tahoma"/>
              </w:rPr>
              <w:t>Duomenų apie juridinio asmens naudos gavėjus išrašas su istorija, popierine forma.</w:t>
            </w:r>
          </w:p>
        </w:tc>
      </w:tr>
      <w:tr w:rsidR="00CE1158" w:rsidRPr="00110E31" w:rsidTr="004E444D">
        <w:trPr>
          <w:trHeight w:val="687"/>
        </w:trPr>
        <w:tc>
          <w:tcPr>
            <w:tcW w:w="578" w:type="dxa"/>
            <w:shd w:val="clear" w:color="auto" w:fill="auto"/>
          </w:tcPr>
          <w:p w:rsidR="00CE1158" w:rsidRPr="00110E31" w:rsidRDefault="00CE1158" w:rsidP="003E2249">
            <w:pPr>
              <w:spacing w:line="360" w:lineRule="auto"/>
              <w:jc w:val="both"/>
              <w:rPr>
                <w:rFonts w:ascii="Tahoma" w:hAnsi="Tahoma" w:cs="Tahoma"/>
              </w:rPr>
            </w:pPr>
          </w:p>
        </w:tc>
        <w:tc>
          <w:tcPr>
            <w:tcW w:w="9056" w:type="dxa"/>
            <w:shd w:val="clear" w:color="auto" w:fill="auto"/>
            <w:vAlign w:val="center"/>
          </w:tcPr>
          <w:p w:rsidR="00CE1158" w:rsidRPr="00110E31" w:rsidRDefault="00CE1158" w:rsidP="00BA49EC">
            <w:pPr>
              <w:rPr>
                <w:rFonts w:ascii="Tahoma" w:hAnsi="Tahoma" w:cs="Tahoma"/>
              </w:rPr>
            </w:pPr>
            <w:r w:rsidRPr="00110E31">
              <w:rPr>
                <w:rFonts w:ascii="Tahoma" w:hAnsi="Tahoma" w:cs="Tahoma"/>
              </w:rPr>
              <w:t>Duomenų apie kolektyvinio investavimo subjekto naudos gavėjus išrašas su istorija, popierine forma.</w:t>
            </w:r>
          </w:p>
        </w:tc>
      </w:tr>
      <w:tr w:rsidR="00CE1158" w:rsidRPr="00110E31" w:rsidTr="004E444D">
        <w:trPr>
          <w:trHeight w:val="670"/>
        </w:trPr>
        <w:tc>
          <w:tcPr>
            <w:tcW w:w="578" w:type="dxa"/>
            <w:shd w:val="clear" w:color="auto" w:fill="auto"/>
          </w:tcPr>
          <w:p w:rsidR="00CE1158" w:rsidRPr="00110E31" w:rsidRDefault="00CE1158" w:rsidP="003E2249">
            <w:pPr>
              <w:spacing w:line="360" w:lineRule="auto"/>
              <w:jc w:val="both"/>
              <w:rPr>
                <w:rFonts w:ascii="Tahoma" w:hAnsi="Tahoma" w:cs="Tahoma"/>
              </w:rPr>
            </w:pPr>
          </w:p>
        </w:tc>
        <w:tc>
          <w:tcPr>
            <w:tcW w:w="9056" w:type="dxa"/>
            <w:shd w:val="clear" w:color="auto" w:fill="auto"/>
            <w:vAlign w:val="center"/>
          </w:tcPr>
          <w:p w:rsidR="00CE1158" w:rsidRPr="00110E31" w:rsidRDefault="00CE1158" w:rsidP="00BA49EC">
            <w:pPr>
              <w:rPr>
                <w:rFonts w:ascii="Tahoma" w:hAnsi="Tahoma" w:cs="Tahoma"/>
              </w:rPr>
            </w:pPr>
            <w:r w:rsidRPr="00110E31">
              <w:rPr>
                <w:rFonts w:ascii="Tahoma" w:hAnsi="Tahoma" w:cs="Tahoma"/>
              </w:rPr>
              <w:t>Duomenų apie asmenį, kuris yra juridinių asmenų ir kolektyvinio investavimo subjektų naudos gavėjas, išrašas, popierine forma.</w:t>
            </w:r>
          </w:p>
        </w:tc>
      </w:tr>
      <w:tr w:rsidR="00CE1158" w:rsidRPr="00110E31" w:rsidTr="004E444D">
        <w:trPr>
          <w:trHeight w:val="687"/>
        </w:trPr>
        <w:tc>
          <w:tcPr>
            <w:tcW w:w="578" w:type="dxa"/>
            <w:shd w:val="clear" w:color="auto" w:fill="auto"/>
          </w:tcPr>
          <w:p w:rsidR="00CE1158" w:rsidRPr="00110E31" w:rsidRDefault="00CE1158" w:rsidP="003E2249">
            <w:pPr>
              <w:spacing w:line="360" w:lineRule="auto"/>
              <w:jc w:val="both"/>
              <w:rPr>
                <w:rFonts w:ascii="Tahoma" w:hAnsi="Tahoma" w:cs="Tahoma"/>
              </w:rPr>
            </w:pPr>
          </w:p>
        </w:tc>
        <w:tc>
          <w:tcPr>
            <w:tcW w:w="9056" w:type="dxa"/>
            <w:shd w:val="clear" w:color="auto" w:fill="auto"/>
            <w:vAlign w:val="center"/>
          </w:tcPr>
          <w:p w:rsidR="00CE1158" w:rsidRPr="00110E31" w:rsidRDefault="00CE1158" w:rsidP="00BA49EC">
            <w:pPr>
              <w:rPr>
                <w:rFonts w:ascii="Tahoma" w:hAnsi="Tahoma" w:cs="Tahoma"/>
              </w:rPr>
            </w:pPr>
            <w:r w:rsidRPr="00110E31">
              <w:rPr>
                <w:rFonts w:ascii="Tahoma" w:hAnsi="Tahoma" w:cs="Tahoma"/>
              </w:rPr>
              <w:t>Duomenų apie asmenį, kuris yra juridinių asmenų ir kolektyvinio investavimo subjektų naudos gavėjas, išrašas su istorija, popierine forma.</w:t>
            </w:r>
          </w:p>
        </w:tc>
      </w:tr>
      <w:tr w:rsidR="00CE1158" w:rsidRPr="00110E31" w:rsidTr="004E444D">
        <w:trPr>
          <w:trHeight w:val="499"/>
        </w:trPr>
        <w:tc>
          <w:tcPr>
            <w:tcW w:w="578" w:type="dxa"/>
            <w:shd w:val="clear" w:color="auto" w:fill="auto"/>
          </w:tcPr>
          <w:p w:rsidR="00CE1158" w:rsidRPr="00110E31" w:rsidRDefault="00CE1158" w:rsidP="003E2249">
            <w:pPr>
              <w:spacing w:line="360" w:lineRule="auto"/>
              <w:jc w:val="both"/>
              <w:rPr>
                <w:rFonts w:ascii="Tahoma" w:hAnsi="Tahoma" w:cs="Tahoma"/>
              </w:rPr>
            </w:pPr>
          </w:p>
        </w:tc>
        <w:tc>
          <w:tcPr>
            <w:tcW w:w="9056" w:type="dxa"/>
            <w:shd w:val="clear" w:color="auto" w:fill="auto"/>
            <w:vAlign w:val="center"/>
          </w:tcPr>
          <w:p w:rsidR="00CE1158" w:rsidRPr="00110E31" w:rsidRDefault="00CE1158" w:rsidP="00BA49EC">
            <w:pPr>
              <w:rPr>
                <w:rFonts w:ascii="Tahoma" w:hAnsi="Tahoma" w:cs="Tahoma"/>
              </w:rPr>
            </w:pPr>
            <w:r w:rsidRPr="00110E31">
              <w:rPr>
                <w:rFonts w:ascii="Tahoma" w:hAnsi="Tahoma" w:cs="Tahoma"/>
              </w:rPr>
              <w:t>Identifikacinių duomenų apie juridinio asmens naudos gavėjus išrašas, popierine forma.</w:t>
            </w:r>
          </w:p>
        </w:tc>
      </w:tr>
      <w:tr w:rsidR="00CE1158" w:rsidRPr="00110E31" w:rsidTr="004E444D">
        <w:trPr>
          <w:trHeight w:val="687"/>
        </w:trPr>
        <w:tc>
          <w:tcPr>
            <w:tcW w:w="578" w:type="dxa"/>
            <w:shd w:val="clear" w:color="auto" w:fill="auto"/>
          </w:tcPr>
          <w:p w:rsidR="00CE1158" w:rsidRPr="00110E31" w:rsidRDefault="00CE1158" w:rsidP="003E2249">
            <w:pPr>
              <w:spacing w:line="360" w:lineRule="auto"/>
              <w:jc w:val="both"/>
              <w:rPr>
                <w:rFonts w:ascii="Tahoma" w:hAnsi="Tahoma" w:cs="Tahoma"/>
              </w:rPr>
            </w:pPr>
          </w:p>
        </w:tc>
        <w:tc>
          <w:tcPr>
            <w:tcW w:w="9056" w:type="dxa"/>
            <w:shd w:val="clear" w:color="auto" w:fill="auto"/>
            <w:vAlign w:val="center"/>
          </w:tcPr>
          <w:p w:rsidR="00CE1158" w:rsidRPr="00110E31" w:rsidRDefault="00CE1158" w:rsidP="00BA49EC">
            <w:pPr>
              <w:rPr>
                <w:rFonts w:ascii="Tahoma" w:hAnsi="Tahoma" w:cs="Tahoma"/>
              </w:rPr>
            </w:pPr>
            <w:r w:rsidRPr="00110E31">
              <w:rPr>
                <w:rFonts w:ascii="Tahoma" w:hAnsi="Tahoma" w:cs="Tahoma"/>
              </w:rPr>
              <w:t>Identifikacinių duomenų apie  kolektyvinio investavimo subjekto naudos gavėjus išrašas, popierine forma.</w:t>
            </w:r>
          </w:p>
        </w:tc>
      </w:tr>
      <w:tr w:rsidR="00CE1158" w:rsidRPr="00110E31" w:rsidTr="004E444D">
        <w:trPr>
          <w:trHeight w:val="670"/>
        </w:trPr>
        <w:tc>
          <w:tcPr>
            <w:tcW w:w="578" w:type="dxa"/>
            <w:shd w:val="clear" w:color="auto" w:fill="auto"/>
          </w:tcPr>
          <w:p w:rsidR="00CE1158" w:rsidRPr="00110E31" w:rsidRDefault="00CE1158" w:rsidP="00185246">
            <w:pPr>
              <w:jc w:val="both"/>
              <w:rPr>
                <w:rFonts w:ascii="Tahoma" w:hAnsi="Tahoma" w:cs="Tahoma"/>
              </w:rPr>
            </w:pPr>
          </w:p>
        </w:tc>
        <w:tc>
          <w:tcPr>
            <w:tcW w:w="9056" w:type="dxa"/>
            <w:shd w:val="clear" w:color="auto" w:fill="auto"/>
            <w:vAlign w:val="center"/>
          </w:tcPr>
          <w:p w:rsidR="00CE1158" w:rsidRPr="00110E31" w:rsidRDefault="00CE1158" w:rsidP="00BA49EC">
            <w:pPr>
              <w:rPr>
                <w:rFonts w:ascii="Tahoma" w:hAnsi="Tahoma" w:cs="Tahoma"/>
              </w:rPr>
            </w:pPr>
            <w:r w:rsidRPr="00110E31">
              <w:rPr>
                <w:rFonts w:ascii="Tahoma" w:hAnsi="Tahoma" w:cs="Tahoma"/>
              </w:rPr>
              <w:t>Identifikacinių duomenų apie asmenį kuris yra juridinių asmenų ir kolektyvinio investavimo subjektų naudos gavėjas išrašas, popierine forma.</w:t>
            </w:r>
          </w:p>
        </w:tc>
      </w:tr>
    </w:tbl>
    <w:p w:rsidR="00B13282" w:rsidRDefault="00B13282" w:rsidP="00BA63A5">
      <w:pPr>
        <w:jc w:val="both"/>
        <w:rPr>
          <w:rFonts w:ascii="Tahoma" w:hAnsi="Tahoma" w:cs="Tahoma"/>
          <w:i/>
        </w:rPr>
      </w:pPr>
    </w:p>
    <w:p w:rsidR="00985571" w:rsidRPr="003E2249" w:rsidRDefault="00985571" w:rsidP="003E2249">
      <w:pPr>
        <w:pStyle w:val="ListParagraph"/>
        <w:numPr>
          <w:ilvl w:val="0"/>
          <w:numId w:val="4"/>
        </w:numPr>
        <w:jc w:val="both"/>
        <w:rPr>
          <w:rFonts w:ascii="Tahoma" w:hAnsi="Tahoma" w:cs="Tahoma"/>
          <w:i/>
        </w:rPr>
      </w:pPr>
      <w:r w:rsidRPr="003E2249">
        <w:rPr>
          <w:rFonts w:ascii="Tahoma" w:hAnsi="Tahoma" w:cs="Tahoma"/>
          <w:i/>
        </w:rPr>
        <w:t xml:space="preserve">Prašau </w:t>
      </w:r>
      <w:r w:rsidR="00414845" w:rsidRPr="003E2249">
        <w:rPr>
          <w:rFonts w:ascii="Tahoma" w:hAnsi="Tahoma" w:cs="Tahoma"/>
          <w:i/>
        </w:rPr>
        <w:t>išduoti</w:t>
      </w:r>
      <w:r w:rsidRPr="003E2249">
        <w:rPr>
          <w:rFonts w:ascii="Tahoma" w:hAnsi="Tahoma" w:cs="Tahoma"/>
          <w:i/>
        </w:rPr>
        <w:t xml:space="preserve"> </w:t>
      </w:r>
      <w:r w:rsidR="00066A2B" w:rsidRPr="003E2249">
        <w:rPr>
          <w:rFonts w:ascii="Tahoma" w:hAnsi="Tahoma" w:cs="Tahoma"/>
          <w:i/>
        </w:rPr>
        <w:t>išrašų</w:t>
      </w:r>
      <w:r w:rsidR="00BF3EED" w:rsidRPr="003E2249">
        <w:rPr>
          <w:rFonts w:ascii="Tahoma" w:hAnsi="Tahoma" w:cs="Tahoma"/>
          <w:i/>
        </w:rPr>
        <w:t xml:space="preserve"> ir (ar) </w:t>
      </w:r>
      <w:r w:rsidRPr="003E2249">
        <w:rPr>
          <w:rFonts w:ascii="Tahoma" w:hAnsi="Tahoma" w:cs="Tahoma"/>
          <w:i/>
        </w:rPr>
        <w:t>dokumentų kopijas</w:t>
      </w:r>
      <w:r w:rsidR="00BF3EED" w:rsidRPr="003E2249">
        <w:rPr>
          <w:rFonts w:ascii="Tahoma" w:hAnsi="Tahoma" w:cs="Tahoma"/>
          <w:i/>
        </w:rPr>
        <w:t xml:space="preserve"> apie</w:t>
      </w:r>
      <w:r w:rsidRPr="003E2249">
        <w:rPr>
          <w:rFonts w:ascii="Tahoma" w:hAnsi="Tahoma" w:cs="Tahoma"/>
          <w:i/>
        </w:rPr>
        <w:t>:</w:t>
      </w:r>
    </w:p>
    <w:p w:rsidR="00061711" w:rsidRPr="003E2249" w:rsidRDefault="00061711" w:rsidP="006B0749">
      <w:pPr>
        <w:pStyle w:val="ListParagraph"/>
        <w:ind w:left="360"/>
        <w:jc w:val="both"/>
        <w:rPr>
          <w:rFonts w:ascii="Tahoma" w:hAnsi="Tahoma" w:cs="Tahoma"/>
          <w:i/>
        </w:rPr>
      </w:pPr>
      <w:r w:rsidRPr="003E2249">
        <w:rPr>
          <w:rFonts w:ascii="Tahoma" w:hAnsi="Tahoma" w:cs="Tahoma"/>
          <w:sz w:val="32"/>
        </w:rPr>
        <w:sym w:font="Symbol" w:char="F09D"/>
      </w:r>
      <w:r w:rsidRPr="003E2249">
        <w:rPr>
          <w:rFonts w:ascii="Tahoma" w:hAnsi="Tahoma" w:cs="Tahoma"/>
          <w:sz w:val="32"/>
        </w:rPr>
        <w:t xml:space="preserve"> </w:t>
      </w:r>
      <w:r>
        <w:rPr>
          <w:rFonts w:ascii="Tahoma" w:hAnsi="Tahoma" w:cs="Tahoma"/>
          <w:i/>
        </w:rPr>
        <w:t xml:space="preserve">fizinį asmenį    </w:t>
      </w:r>
      <w:r w:rsidR="003E017D">
        <w:rPr>
          <w:rFonts w:ascii="Tahoma" w:hAnsi="Tahoma" w:cs="Tahoma"/>
          <w:i/>
        </w:rPr>
        <w:t xml:space="preserve">                       </w:t>
      </w:r>
      <w:r>
        <w:rPr>
          <w:rFonts w:ascii="Tahoma" w:hAnsi="Tahoma" w:cs="Tahoma"/>
          <w:i/>
        </w:rPr>
        <w:t xml:space="preserve">   </w:t>
      </w:r>
      <w:r w:rsidRPr="003E2249">
        <w:rPr>
          <w:rFonts w:ascii="Tahoma" w:hAnsi="Tahoma" w:cs="Tahoma"/>
          <w:sz w:val="32"/>
        </w:rPr>
        <w:sym w:font="Symbol" w:char="F09D"/>
      </w:r>
      <w:r>
        <w:rPr>
          <w:rFonts w:ascii="Tahoma" w:hAnsi="Tahoma" w:cs="Tahoma"/>
          <w:i/>
        </w:rPr>
        <w:t xml:space="preserve"> juridinį asmenį</w:t>
      </w:r>
      <w:r w:rsidR="003E017D">
        <w:rPr>
          <w:rFonts w:ascii="Tahoma" w:hAnsi="Tahoma" w:cs="Tahoma"/>
          <w:i/>
        </w:rPr>
        <w:t xml:space="preserve">              </w:t>
      </w:r>
      <w:r w:rsidR="0032188E">
        <w:rPr>
          <w:rFonts w:ascii="Tahoma" w:hAnsi="Tahoma" w:cs="Tahoma"/>
          <w:i/>
        </w:rPr>
        <w:t xml:space="preserve">egzempliorių </w:t>
      </w:r>
      <w:r w:rsidR="003E017D">
        <w:rPr>
          <w:rFonts w:ascii="Tahoma" w:hAnsi="Tahoma" w:cs="Tahoma"/>
          <w:i/>
        </w:rPr>
        <w:t>skaičius _____</w:t>
      </w:r>
    </w:p>
    <w:p w:rsidR="00066A2B" w:rsidRPr="00110E31" w:rsidRDefault="00066A2B" w:rsidP="00BA63A5">
      <w:pPr>
        <w:jc w:val="both"/>
        <w:rPr>
          <w:rFonts w:ascii="Tahoma" w:hAnsi="Tahoma" w:cs="Tahoma"/>
        </w:rPr>
      </w:pPr>
    </w:p>
    <w:tbl>
      <w:tblPr>
        <w:tblW w:w="9354" w:type="dxa"/>
        <w:tblInd w:w="-5" w:type="dxa"/>
        <w:tblLook w:val="04A0" w:firstRow="1" w:lastRow="0" w:firstColumn="1" w:lastColumn="0" w:noHBand="0" w:noVBand="1"/>
      </w:tblPr>
      <w:tblGrid>
        <w:gridCol w:w="9354"/>
      </w:tblGrid>
      <w:tr w:rsidR="00061711" w:rsidRPr="00110E31" w:rsidTr="00061711">
        <w:tc>
          <w:tcPr>
            <w:tcW w:w="9354" w:type="dxa"/>
            <w:tcBorders>
              <w:bottom w:val="single" w:sz="4" w:space="0" w:color="auto"/>
            </w:tcBorders>
            <w:shd w:val="clear" w:color="auto" w:fill="auto"/>
          </w:tcPr>
          <w:p w:rsidR="00061711" w:rsidRPr="00110E31" w:rsidRDefault="00061711" w:rsidP="00A01C47">
            <w:pPr>
              <w:jc w:val="center"/>
              <w:rPr>
                <w:rFonts w:ascii="Tahoma" w:eastAsia="Times New Roman" w:hAnsi="Tahoma" w:cs="Tahoma"/>
                <w:b/>
                <w:bCs/>
              </w:rPr>
            </w:pPr>
          </w:p>
        </w:tc>
      </w:tr>
      <w:tr w:rsidR="00061711" w:rsidRPr="00110E31" w:rsidTr="00061711">
        <w:tc>
          <w:tcPr>
            <w:tcW w:w="9354" w:type="dxa"/>
            <w:tcBorders>
              <w:top w:val="single" w:sz="4" w:space="0" w:color="auto"/>
            </w:tcBorders>
            <w:shd w:val="clear" w:color="auto" w:fill="auto"/>
          </w:tcPr>
          <w:p w:rsidR="00061711" w:rsidRDefault="00061711" w:rsidP="00C3443B">
            <w:pPr>
              <w:jc w:val="center"/>
              <w:rPr>
                <w:rFonts w:ascii="Tahoma" w:eastAsia="Times New Roman" w:hAnsi="Tahoma" w:cs="Tahoma"/>
                <w:bCs/>
                <w:i/>
                <w:sz w:val="18"/>
                <w:szCs w:val="18"/>
              </w:rPr>
            </w:pPr>
            <w:r w:rsidRPr="00C3443B">
              <w:rPr>
                <w:rFonts w:ascii="Tahoma" w:eastAsia="Times New Roman" w:hAnsi="Tahoma" w:cs="Tahoma"/>
                <w:bCs/>
                <w:i/>
                <w:sz w:val="18"/>
                <w:szCs w:val="18"/>
              </w:rPr>
              <w:t>(fizinio asmens vardas, pavardė, asmens kodas / juridinio asmens pavadinimas, kodas)</w:t>
            </w:r>
          </w:p>
          <w:p w:rsidR="00C3443B" w:rsidRPr="00C3443B" w:rsidRDefault="00C3443B" w:rsidP="00C3443B">
            <w:pPr>
              <w:jc w:val="center"/>
              <w:rPr>
                <w:rFonts w:ascii="Tahoma" w:eastAsia="Times New Roman" w:hAnsi="Tahoma" w:cs="Tahoma"/>
                <w:bCs/>
                <w:i/>
                <w:sz w:val="18"/>
                <w:szCs w:val="18"/>
              </w:rPr>
            </w:pPr>
          </w:p>
          <w:p w:rsidR="00C3443B" w:rsidRPr="00110E31" w:rsidRDefault="00C3443B" w:rsidP="003E2249">
            <w:pPr>
              <w:rPr>
                <w:rFonts w:ascii="Tahoma" w:eastAsia="Times New Roman" w:hAnsi="Tahoma" w:cs="Tahoma"/>
                <w:bCs/>
                <w:i/>
              </w:rPr>
            </w:pPr>
          </w:p>
        </w:tc>
      </w:tr>
    </w:tbl>
    <w:p w:rsidR="00A707B1" w:rsidRPr="00A707B1" w:rsidRDefault="00BB180C" w:rsidP="00A707B1">
      <w:pPr>
        <w:pStyle w:val="ListParagraph"/>
        <w:numPr>
          <w:ilvl w:val="0"/>
          <w:numId w:val="4"/>
        </w:numPr>
        <w:jc w:val="both"/>
        <w:rPr>
          <w:rFonts w:ascii="Tahoma" w:hAnsi="Tahoma" w:cs="Tahoma"/>
          <w:i/>
        </w:rPr>
      </w:pPr>
      <w:r w:rsidRPr="003E2249">
        <w:rPr>
          <w:rFonts w:ascii="Tahoma" w:hAnsi="Tahoma" w:cs="Tahoma"/>
          <w:i/>
        </w:rPr>
        <w:t>Prašomų išduoti išrašų / dokumentų*:</w:t>
      </w:r>
    </w:p>
    <w:p w:rsidR="00BB180C" w:rsidRPr="003E2249" w:rsidRDefault="00BB180C" w:rsidP="00BB180C">
      <w:pPr>
        <w:pStyle w:val="ListParagraph"/>
        <w:numPr>
          <w:ilvl w:val="1"/>
          <w:numId w:val="4"/>
        </w:numPr>
        <w:jc w:val="both"/>
        <w:rPr>
          <w:rFonts w:ascii="Tahoma" w:hAnsi="Tahoma" w:cs="Tahoma"/>
          <w:i/>
        </w:rPr>
      </w:pPr>
      <w:r>
        <w:rPr>
          <w:rFonts w:ascii="Tahoma" w:hAnsi="Tahoma" w:cs="Tahoma"/>
          <w:i/>
        </w:rPr>
        <w:t>Duomenų naudojimo tikslas (pasirinkti vieną)**:</w:t>
      </w:r>
    </w:p>
    <w:p w:rsidR="00BB180C" w:rsidRPr="003E2249" w:rsidRDefault="00BB180C" w:rsidP="00BB180C">
      <w:pPr>
        <w:spacing w:line="256" w:lineRule="auto"/>
        <w:jc w:val="both"/>
        <w:rPr>
          <w:rFonts w:ascii="Tahoma" w:hAnsi="Tahoma" w:cs="Tahoma"/>
        </w:rPr>
      </w:pPr>
      <w:r w:rsidRPr="003E2249">
        <w:rPr>
          <w:rFonts w:ascii="Tahoma" w:hAnsi="Tahoma" w:cs="Tahoma"/>
          <w:sz w:val="32"/>
        </w:rPr>
        <w:sym w:font="Symbol" w:char="F09D"/>
      </w:r>
      <w:r>
        <w:rPr>
          <w:rFonts w:ascii="Tahoma" w:hAnsi="Tahoma" w:cs="Tahoma"/>
          <w:i/>
        </w:rPr>
        <w:t xml:space="preserve"> </w:t>
      </w:r>
      <w:r w:rsidRPr="003E2249">
        <w:rPr>
          <w:rFonts w:ascii="Tahoma" w:hAnsi="Tahoma" w:cs="Tahoma"/>
        </w:rPr>
        <w:t>Sandorio sudarymui ir (ar) prievolių prisiėmimui;</w:t>
      </w:r>
    </w:p>
    <w:p w:rsidR="00BB180C" w:rsidRPr="003E2249" w:rsidRDefault="00BB180C" w:rsidP="00BB180C">
      <w:pPr>
        <w:spacing w:line="256" w:lineRule="auto"/>
        <w:jc w:val="both"/>
        <w:rPr>
          <w:rFonts w:ascii="Tahoma" w:hAnsi="Tahoma" w:cs="Tahoma"/>
        </w:rPr>
      </w:pPr>
      <w:r w:rsidRPr="003E2249">
        <w:rPr>
          <w:rFonts w:ascii="Tahoma" w:hAnsi="Tahoma" w:cs="Tahoma"/>
          <w:sz w:val="32"/>
        </w:rPr>
        <w:sym w:font="Symbol" w:char="F09D"/>
      </w:r>
      <w:r w:rsidRPr="003E2249">
        <w:rPr>
          <w:rFonts w:ascii="Tahoma" w:hAnsi="Tahoma" w:cs="Tahoma"/>
        </w:rPr>
        <w:t xml:space="preserve"> Sandorio ir (ar) prievolių vykdymui;</w:t>
      </w:r>
    </w:p>
    <w:p w:rsidR="00BB180C" w:rsidRPr="003E2249" w:rsidRDefault="00BB180C" w:rsidP="00BB180C">
      <w:pPr>
        <w:spacing w:line="256" w:lineRule="auto"/>
        <w:jc w:val="both"/>
        <w:rPr>
          <w:rFonts w:ascii="Tahoma" w:hAnsi="Tahoma" w:cs="Tahoma"/>
        </w:rPr>
      </w:pPr>
      <w:r w:rsidRPr="003E2249">
        <w:rPr>
          <w:rFonts w:ascii="Tahoma" w:hAnsi="Tahoma" w:cs="Tahoma"/>
          <w:sz w:val="32"/>
        </w:rPr>
        <w:sym w:font="Symbol" w:char="F09D"/>
      </w:r>
      <w:r w:rsidRPr="003E2249">
        <w:rPr>
          <w:rFonts w:ascii="Tahoma" w:hAnsi="Tahoma" w:cs="Tahoma"/>
          <w:sz w:val="32"/>
        </w:rPr>
        <w:t xml:space="preserve"> </w:t>
      </w:r>
      <w:r w:rsidRPr="003E2249">
        <w:rPr>
          <w:rFonts w:ascii="Tahoma" w:hAnsi="Tahoma" w:cs="Tahoma"/>
        </w:rPr>
        <w:t>Visuomenės informavimo tikslu;</w:t>
      </w:r>
    </w:p>
    <w:p w:rsidR="00BB180C" w:rsidRPr="003E2249" w:rsidRDefault="00BB180C" w:rsidP="00BB180C">
      <w:pPr>
        <w:spacing w:line="256" w:lineRule="auto"/>
        <w:jc w:val="both"/>
        <w:rPr>
          <w:rFonts w:ascii="Tahoma" w:hAnsi="Tahoma" w:cs="Tahoma"/>
        </w:rPr>
      </w:pPr>
      <w:r w:rsidRPr="003E2249">
        <w:rPr>
          <w:rFonts w:ascii="Tahoma" w:hAnsi="Tahoma" w:cs="Tahoma"/>
          <w:sz w:val="32"/>
        </w:rPr>
        <w:sym w:font="Symbol" w:char="F09D"/>
      </w:r>
      <w:r w:rsidRPr="003E2249">
        <w:rPr>
          <w:rFonts w:ascii="Tahoma" w:hAnsi="Tahoma" w:cs="Tahoma"/>
        </w:rPr>
        <w:t xml:space="preserve"> Pilietinės visuomenės organizacijoms pinigų plovimo ir teroristų finansavimo prevencijos tikslu;</w:t>
      </w:r>
    </w:p>
    <w:p w:rsidR="00BB180C" w:rsidRPr="003E2249" w:rsidRDefault="00BB180C" w:rsidP="00BB180C">
      <w:pPr>
        <w:spacing w:line="256" w:lineRule="auto"/>
        <w:jc w:val="both"/>
        <w:rPr>
          <w:rFonts w:ascii="Tahoma" w:hAnsi="Tahoma" w:cs="Tahoma"/>
        </w:rPr>
      </w:pPr>
      <w:r w:rsidRPr="003E2249">
        <w:rPr>
          <w:rFonts w:ascii="Tahoma" w:hAnsi="Tahoma" w:cs="Tahoma"/>
          <w:sz w:val="32"/>
        </w:rPr>
        <w:sym w:font="Symbol" w:char="F09D"/>
      </w:r>
      <w:r w:rsidRPr="003E2249">
        <w:rPr>
          <w:rFonts w:ascii="Tahoma" w:hAnsi="Tahoma" w:cs="Tahoma"/>
          <w:sz w:val="32"/>
        </w:rPr>
        <w:t xml:space="preserve"> </w:t>
      </w:r>
      <w:r w:rsidRPr="003E2249">
        <w:rPr>
          <w:rFonts w:ascii="Tahoma" w:hAnsi="Tahoma" w:cs="Tahoma"/>
        </w:rPr>
        <w:t>Tarptautinių sankcijų įgyvendinimui užtikrinti</w:t>
      </w:r>
      <w:r>
        <w:rPr>
          <w:rFonts w:ascii="Tahoma" w:hAnsi="Tahoma" w:cs="Tahoma"/>
        </w:rPr>
        <w:t>;</w:t>
      </w:r>
    </w:p>
    <w:p w:rsidR="00A707B1" w:rsidRPr="00BB180C" w:rsidRDefault="00BB180C" w:rsidP="00BB180C">
      <w:pPr>
        <w:pBdr>
          <w:bottom w:val="single" w:sz="4" w:space="1" w:color="auto"/>
        </w:pBdr>
        <w:spacing w:line="256" w:lineRule="auto"/>
        <w:jc w:val="both"/>
        <w:rPr>
          <w:rFonts w:ascii="Tahoma" w:hAnsi="Tahoma" w:cs="Tahoma"/>
        </w:rPr>
      </w:pPr>
      <w:r w:rsidRPr="003E2249">
        <w:rPr>
          <w:rFonts w:ascii="Tahoma" w:hAnsi="Tahoma" w:cs="Tahoma"/>
          <w:sz w:val="32"/>
        </w:rPr>
        <w:sym w:font="Symbol" w:char="F09D"/>
      </w:r>
      <w:r>
        <w:rPr>
          <w:rFonts w:ascii="Tahoma" w:hAnsi="Tahoma" w:cs="Tahoma"/>
          <w:sz w:val="32"/>
        </w:rPr>
        <w:t xml:space="preserve"> </w:t>
      </w:r>
      <w:r w:rsidRPr="003E2249">
        <w:rPr>
          <w:rFonts w:ascii="Tahoma" w:hAnsi="Tahoma" w:cs="Tahoma"/>
        </w:rPr>
        <w:t>Kitas</w:t>
      </w:r>
      <w:r>
        <w:rPr>
          <w:rFonts w:ascii="Tahoma" w:hAnsi="Tahoma" w:cs="Tahoma"/>
        </w:rPr>
        <w:t xml:space="preserve"> (įrašyti):</w:t>
      </w:r>
    </w:p>
    <w:p w:rsidR="00A707B1" w:rsidRPr="00A707B1" w:rsidRDefault="00A707B1" w:rsidP="00A707B1">
      <w:pPr>
        <w:pStyle w:val="ListParagraph"/>
        <w:spacing w:line="0" w:lineRule="atLeast"/>
        <w:ind w:left="792"/>
        <w:jc w:val="both"/>
        <w:rPr>
          <w:rFonts w:ascii="Tahoma" w:hAnsi="Tahoma" w:cs="Tahoma"/>
          <w:i/>
          <w:vanish/>
        </w:rPr>
      </w:pPr>
    </w:p>
    <w:p w:rsidR="00AE315C" w:rsidRPr="00BB180C" w:rsidRDefault="002D7A4D" w:rsidP="00BB180C">
      <w:pPr>
        <w:pStyle w:val="ListParagraph"/>
        <w:numPr>
          <w:ilvl w:val="1"/>
          <w:numId w:val="4"/>
        </w:numPr>
        <w:spacing w:line="0" w:lineRule="atLeast"/>
        <w:jc w:val="both"/>
        <w:rPr>
          <w:rFonts w:ascii="Tahoma" w:hAnsi="Tahoma" w:cs="Tahoma"/>
          <w:i/>
          <w:vanish/>
        </w:rPr>
      </w:pPr>
      <w:r w:rsidRPr="00BB180C">
        <w:rPr>
          <w:rFonts w:ascii="Tahoma" w:hAnsi="Tahoma" w:cs="Tahoma"/>
          <w:i/>
        </w:rPr>
        <w:t>Duomenų gavimo t</w:t>
      </w:r>
      <w:r w:rsidR="00AE315C" w:rsidRPr="00BB180C">
        <w:rPr>
          <w:rFonts w:ascii="Tahoma" w:hAnsi="Tahoma" w:cs="Tahoma"/>
          <w:i/>
        </w:rPr>
        <w:t>eisinis pagrindas</w:t>
      </w:r>
      <w:r w:rsidR="0032188E" w:rsidRPr="00BB180C">
        <w:rPr>
          <w:rFonts w:ascii="Tahoma" w:hAnsi="Tahoma" w:cs="Tahoma"/>
          <w:i/>
        </w:rPr>
        <w:t xml:space="preserve"> (pasirinkti)</w:t>
      </w:r>
      <w:r w:rsidR="00CE1158" w:rsidRPr="00BB180C">
        <w:rPr>
          <w:rFonts w:ascii="Tahoma" w:hAnsi="Tahoma" w:cs="Tahoma"/>
          <w:i/>
        </w:rPr>
        <w:t>:</w:t>
      </w:r>
    </w:p>
    <w:p w:rsidR="0032188E" w:rsidRDefault="00CE1158" w:rsidP="004E444D">
      <w:pPr>
        <w:spacing w:line="0" w:lineRule="atLeast"/>
        <w:jc w:val="both"/>
        <w:rPr>
          <w:color w:val="000000"/>
        </w:rPr>
      </w:pPr>
      <w:r w:rsidRPr="003E2249">
        <w:rPr>
          <w:rFonts w:ascii="Tahoma" w:hAnsi="Tahoma" w:cs="Tahoma"/>
          <w:sz w:val="32"/>
        </w:rPr>
        <w:sym w:font="Symbol" w:char="F09D"/>
      </w:r>
      <w:r w:rsidR="00061711">
        <w:rPr>
          <w:color w:val="000000"/>
        </w:rPr>
        <w:t xml:space="preserve"> </w:t>
      </w:r>
      <w:r w:rsidR="004E444D">
        <w:rPr>
          <w:rFonts w:ascii="Tahoma" w:hAnsi="Tahoma" w:cs="Tahoma"/>
        </w:rPr>
        <w:t>Bendrojo duomenų apsaugos reglamento</w:t>
      </w:r>
      <w:r w:rsidR="004E444D">
        <w:rPr>
          <w:rStyle w:val="EndnoteReference"/>
          <w:rFonts w:ascii="Tahoma" w:hAnsi="Tahoma" w:cs="Tahoma"/>
        </w:rPr>
        <w:endnoteReference w:id="1"/>
      </w:r>
      <w:r w:rsidR="0032188E" w:rsidRPr="003E2249">
        <w:rPr>
          <w:rFonts w:ascii="Tahoma" w:hAnsi="Tahoma" w:cs="Tahoma"/>
        </w:rPr>
        <w:t xml:space="preserve"> 6 straipsni</w:t>
      </w:r>
      <w:r w:rsidR="0032188E">
        <w:rPr>
          <w:rFonts w:ascii="Tahoma" w:hAnsi="Tahoma" w:cs="Tahoma"/>
        </w:rPr>
        <w:t xml:space="preserve">o </w:t>
      </w:r>
      <w:r w:rsidR="0032188E" w:rsidRPr="003E2249">
        <w:rPr>
          <w:rFonts w:ascii="Tahoma" w:hAnsi="Tahoma" w:cs="Tahoma"/>
        </w:rPr>
        <w:t>1 dalies c punktas „tvarkyti duomenis būtina, kad būtų įvykdyta duomenų valdytojui taikoma teisinė prievolė“.</w:t>
      </w:r>
    </w:p>
    <w:p w:rsidR="00CE1158" w:rsidRPr="003E2249" w:rsidRDefault="0032188E" w:rsidP="004E444D">
      <w:pPr>
        <w:spacing w:line="0" w:lineRule="atLeast"/>
        <w:jc w:val="both"/>
        <w:rPr>
          <w:rFonts w:ascii="Tahoma" w:hAnsi="Tahoma" w:cs="Tahoma"/>
        </w:rPr>
      </w:pPr>
      <w:r w:rsidRPr="003E2249">
        <w:rPr>
          <w:rFonts w:ascii="Tahoma" w:hAnsi="Tahoma" w:cs="Tahoma"/>
          <w:sz w:val="32"/>
        </w:rPr>
        <w:sym w:font="Symbol" w:char="F09D"/>
      </w:r>
      <w:r w:rsidR="00A51BC9">
        <w:rPr>
          <w:rFonts w:ascii="Tahoma" w:hAnsi="Tahoma" w:cs="Tahoma"/>
        </w:rPr>
        <w:t xml:space="preserve"> </w:t>
      </w:r>
      <w:r w:rsidR="004E444D">
        <w:rPr>
          <w:rFonts w:ascii="Tahoma" w:hAnsi="Tahoma" w:cs="Tahoma"/>
        </w:rPr>
        <w:t>Bendrojo duomenų apsaugos reglamento</w:t>
      </w:r>
      <w:r w:rsidR="001832D6" w:rsidRPr="00A51BC9">
        <w:rPr>
          <w:rFonts w:ascii="Tahoma" w:hAnsi="Tahoma" w:cs="Tahoma"/>
          <w:i/>
          <w:vertAlign w:val="superscript"/>
        </w:rPr>
        <w:t>1</w:t>
      </w:r>
      <w:r w:rsidR="004E444D" w:rsidRPr="003E2249">
        <w:rPr>
          <w:rFonts w:ascii="Tahoma" w:hAnsi="Tahoma" w:cs="Tahoma"/>
        </w:rPr>
        <w:t xml:space="preserve"> </w:t>
      </w:r>
      <w:r w:rsidR="00CE1158" w:rsidRPr="003E2249">
        <w:rPr>
          <w:rFonts w:ascii="Tahoma" w:hAnsi="Tahoma" w:cs="Tahoma"/>
        </w:rPr>
        <w:t xml:space="preserve">6 </w:t>
      </w:r>
      <w:r w:rsidR="002D7A4D" w:rsidRPr="003E2249">
        <w:rPr>
          <w:rFonts w:ascii="Tahoma" w:hAnsi="Tahoma" w:cs="Tahoma"/>
        </w:rPr>
        <w:t>straipsni</w:t>
      </w:r>
      <w:r w:rsidR="002D7A4D">
        <w:rPr>
          <w:rFonts w:ascii="Tahoma" w:hAnsi="Tahoma" w:cs="Tahoma"/>
        </w:rPr>
        <w:t>o</w:t>
      </w:r>
      <w:r w:rsidR="002D7A4D" w:rsidRPr="003E2249">
        <w:rPr>
          <w:rFonts w:ascii="Tahoma" w:hAnsi="Tahoma" w:cs="Tahoma"/>
        </w:rPr>
        <w:t xml:space="preserve"> </w:t>
      </w:r>
      <w:r w:rsidR="00CE1158" w:rsidRPr="003E2249">
        <w:rPr>
          <w:rFonts w:ascii="Tahoma" w:hAnsi="Tahoma" w:cs="Tahoma"/>
        </w:rPr>
        <w:t>1 dali</w:t>
      </w:r>
      <w:r w:rsidR="002D7A4D">
        <w:rPr>
          <w:rFonts w:ascii="Tahoma" w:hAnsi="Tahoma" w:cs="Tahoma"/>
        </w:rPr>
        <w:t>e</w:t>
      </w:r>
      <w:r w:rsidR="00CE1158" w:rsidRPr="003E2249">
        <w:rPr>
          <w:rFonts w:ascii="Tahoma" w:hAnsi="Tahoma" w:cs="Tahoma"/>
        </w:rPr>
        <w:t>s f punktas „tvarkyti duomenis būtina siekiant teisėtų duomenų valdytojo arba trečiosios šalies interesų</w:t>
      </w:r>
      <w:r>
        <w:rPr>
          <w:rFonts w:ascii="Tahoma" w:hAnsi="Tahoma" w:cs="Tahoma"/>
        </w:rPr>
        <w:t xml:space="preserve"> &lt;...&gt;</w:t>
      </w:r>
      <w:r w:rsidR="00CE1158" w:rsidRPr="003E2249">
        <w:rPr>
          <w:rFonts w:ascii="Tahoma" w:hAnsi="Tahoma" w:cs="Tahoma"/>
        </w:rPr>
        <w:t>“.</w:t>
      </w:r>
    </w:p>
    <w:p w:rsidR="00CE1158" w:rsidRPr="003E2249" w:rsidRDefault="00CE1158" w:rsidP="004E444D">
      <w:pPr>
        <w:spacing w:line="0" w:lineRule="atLeast"/>
        <w:jc w:val="both"/>
        <w:rPr>
          <w:rFonts w:ascii="Tahoma" w:hAnsi="Tahoma" w:cs="Tahoma"/>
        </w:rPr>
      </w:pPr>
      <w:r w:rsidRPr="003E2249">
        <w:rPr>
          <w:rFonts w:ascii="Tahoma" w:hAnsi="Tahoma" w:cs="Tahoma"/>
          <w:sz w:val="32"/>
        </w:rPr>
        <w:sym w:font="Symbol" w:char="F09D"/>
      </w:r>
      <w:r w:rsidR="00061711" w:rsidRPr="003E2249">
        <w:rPr>
          <w:rFonts w:ascii="Tahoma" w:hAnsi="Tahoma" w:cs="Tahoma"/>
          <w:sz w:val="32"/>
        </w:rPr>
        <w:t xml:space="preserve"> </w:t>
      </w:r>
      <w:r w:rsidR="004E444D">
        <w:rPr>
          <w:rFonts w:ascii="Tahoma" w:hAnsi="Tahoma" w:cs="Tahoma"/>
        </w:rPr>
        <w:t xml:space="preserve">JADIS nuostatų </w:t>
      </w:r>
      <w:r w:rsidR="004E444D">
        <w:rPr>
          <w:rStyle w:val="EndnoteReference"/>
          <w:rFonts w:ascii="Tahoma" w:hAnsi="Tahoma" w:cs="Tahoma"/>
        </w:rPr>
        <w:endnoteReference w:id="2"/>
      </w:r>
      <w:r w:rsidR="004E444D">
        <w:rPr>
          <w:rFonts w:ascii="Tahoma" w:hAnsi="Tahoma" w:cs="Tahoma"/>
        </w:rPr>
        <w:t xml:space="preserve"> </w:t>
      </w:r>
      <w:r w:rsidRPr="003E2249">
        <w:rPr>
          <w:rFonts w:ascii="Tahoma" w:hAnsi="Tahoma" w:cs="Tahoma"/>
        </w:rPr>
        <w:t>22.6 papunktis „kiti fiziniai ir juridiniai asmenys, kurie turi teisę gauti tik Nuostatų 30.5 papunktyje nurodytus juridinių asmenų dalyvių duomenis arba tik Nuostatų 31.5 papunktyje nurodytus juridinių asmenų ar kolektyvinio investavimo subjektų naudos gavėjų duomenis, arba tik Nuostatų 31.6 papunktyje nurodytus duomenis apie asmenį, kuris yra juridinių asmenų ir (ar) kolektyvinio investavimo subjektų naudos gavėjas.“</w:t>
      </w:r>
    </w:p>
    <w:p w:rsidR="00CE1158" w:rsidRPr="003E2249" w:rsidRDefault="00CE1158" w:rsidP="004E444D">
      <w:pPr>
        <w:spacing w:line="0" w:lineRule="atLeast"/>
        <w:jc w:val="both"/>
        <w:rPr>
          <w:rFonts w:ascii="Tahoma" w:hAnsi="Tahoma" w:cs="Tahoma"/>
        </w:rPr>
      </w:pPr>
      <w:r w:rsidRPr="003E2249">
        <w:rPr>
          <w:rFonts w:ascii="Tahoma" w:hAnsi="Tahoma" w:cs="Tahoma"/>
          <w:sz w:val="32"/>
        </w:rPr>
        <w:sym w:font="Symbol" w:char="F09D"/>
      </w:r>
      <w:r w:rsidR="00061711" w:rsidRPr="003E2249">
        <w:rPr>
          <w:rFonts w:ascii="Tahoma" w:hAnsi="Tahoma" w:cs="Tahoma"/>
          <w:sz w:val="32"/>
        </w:rPr>
        <w:t xml:space="preserve"> </w:t>
      </w:r>
      <w:r w:rsidRPr="003E2249">
        <w:rPr>
          <w:rFonts w:ascii="Tahoma" w:hAnsi="Tahoma" w:cs="Tahoma"/>
        </w:rPr>
        <w:t>Tarptautinių sankcijų įstatymo 7 straipsnio 1</w:t>
      </w:r>
      <w:r w:rsidR="002D7A4D">
        <w:rPr>
          <w:rFonts w:ascii="Tahoma" w:hAnsi="Tahoma" w:cs="Tahoma"/>
        </w:rPr>
        <w:t>–</w:t>
      </w:r>
      <w:r w:rsidRPr="003E2249">
        <w:rPr>
          <w:rFonts w:ascii="Tahoma" w:hAnsi="Tahoma" w:cs="Tahoma"/>
        </w:rPr>
        <w:t>3 dalys.</w:t>
      </w:r>
    </w:p>
    <w:p w:rsidR="00CE1158" w:rsidRPr="003E2249" w:rsidRDefault="00CE1158" w:rsidP="003E2249">
      <w:pPr>
        <w:pBdr>
          <w:bottom w:val="single" w:sz="4" w:space="1" w:color="auto"/>
        </w:pBdr>
        <w:spacing w:line="256" w:lineRule="auto"/>
        <w:jc w:val="both"/>
        <w:rPr>
          <w:rFonts w:ascii="Tahoma" w:hAnsi="Tahoma" w:cs="Tahoma"/>
        </w:rPr>
      </w:pPr>
      <w:r w:rsidRPr="003E2249">
        <w:rPr>
          <w:rFonts w:ascii="Tahoma" w:hAnsi="Tahoma" w:cs="Tahoma"/>
          <w:sz w:val="32"/>
        </w:rPr>
        <w:sym w:font="Symbol" w:char="F09D"/>
      </w:r>
      <w:r w:rsidR="00061711">
        <w:rPr>
          <w:rFonts w:ascii="Tahoma" w:hAnsi="Tahoma" w:cs="Tahoma"/>
        </w:rPr>
        <w:t xml:space="preserve"> </w:t>
      </w:r>
      <w:r w:rsidRPr="003E2249">
        <w:rPr>
          <w:rFonts w:ascii="Tahoma" w:hAnsi="Tahoma" w:cs="Tahoma"/>
        </w:rPr>
        <w:t>Kitas</w:t>
      </w:r>
      <w:r w:rsidR="0032188E">
        <w:rPr>
          <w:rFonts w:ascii="Tahoma" w:hAnsi="Tahoma" w:cs="Tahoma"/>
        </w:rPr>
        <w:t xml:space="preserve"> (įrašyti)</w:t>
      </w:r>
      <w:r w:rsidR="00061711">
        <w:rPr>
          <w:rFonts w:ascii="Tahoma" w:hAnsi="Tahoma" w:cs="Tahoma"/>
        </w:rPr>
        <w:t>:</w:t>
      </w:r>
    </w:p>
    <w:p w:rsidR="00061711" w:rsidRPr="00110E31" w:rsidRDefault="00061711" w:rsidP="006B16C2">
      <w:pPr>
        <w:jc w:val="both"/>
        <w:rPr>
          <w:rFonts w:ascii="Tahoma" w:hAnsi="Tahoma" w:cs="Tahoma"/>
          <w:i/>
        </w:rPr>
      </w:pPr>
    </w:p>
    <w:p w:rsidR="006B16C2" w:rsidRPr="001066B2" w:rsidRDefault="006B16C2" w:rsidP="00A707B1">
      <w:pPr>
        <w:pStyle w:val="ListParagraph"/>
        <w:numPr>
          <w:ilvl w:val="0"/>
          <w:numId w:val="6"/>
        </w:numPr>
        <w:jc w:val="both"/>
        <w:rPr>
          <w:rFonts w:ascii="Tahoma" w:hAnsi="Tahoma" w:cs="Tahoma"/>
          <w:i/>
        </w:rPr>
      </w:pPr>
      <w:r w:rsidRPr="001066B2">
        <w:rPr>
          <w:rFonts w:ascii="Tahoma" w:hAnsi="Tahoma" w:cs="Tahoma"/>
          <w:i/>
        </w:rPr>
        <w:t>Atsiėmimas:</w:t>
      </w:r>
    </w:p>
    <w:tbl>
      <w:tblPr>
        <w:tblW w:w="9782" w:type="dxa"/>
        <w:tblInd w:w="-142" w:type="dxa"/>
        <w:tblLook w:val="04A0" w:firstRow="1" w:lastRow="0" w:firstColumn="1" w:lastColumn="0" w:noHBand="0" w:noVBand="1"/>
      </w:tblPr>
      <w:tblGrid>
        <w:gridCol w:w="142"/>
        <w:gridCol w:w="409"/>
        <w:gridCol w:w="1223"/>
        <w:gridCol w:w="409"/>
        <w:gridCol w:w="1469"/>
        <w:gridCol w:w="61"/>
        <w:gridCol w:w="278"/>
        <w:gridCol w:w="131"/>
        <w:gridCol w:w="3174"/>
        <w:gridCol w:w="72"/>
        <w:gridCol w:w="242"/>
        <w:gridCol w:w="277"/>
        <w:gridCol w:w="1860"/>
        <w:gridCol w:w="35"/>
      </w:tblGrid>
      <w:tr w:rsidR="006B0749" w:rsidRPr="00110E31" w:rsidTr="00C3443B">
        <w:trPr>
          <w:gridBefore w:val="1"/>
          <w:wBefore w:w="142" w:type="dxa"/>
          <w:trHeight w:val="282"/>
        </w:trPr>
        <w:tc>
          <w:tcPr>
            <w:tcW w:w="409" w:type="dxa"/>
            <w:shd w:val="clear" w:color="auto" w:fill="auto"/>
          </w:tcPr>
          <w:p w:rsidR="006B0749" w:rsidRPr="00110E31" w:rsidRDefault="006B0749" w:rsidP="006B0749">
            <w:pPr>
              <w:spacing w:before="20"/>
              <w:jc w:val="center"/>
              <w:rPr>
                <w:rFonts w:ascii="Tahoma" w:hAnsi="Tahoma" w:cs="Tahoma"/>
              </w:rPr>
            </w:pPr>
            <w:r w:rsidRPr="003E2249">
              <w:rPr>
                <w:rFonts w:ascii="Tahoma" w:hAnsi="Tahoma" w:cs="Tahoma"/>
                <w:sz w:val="32"/>
              </w:rPr>
              <w:sym w:font="Symbol" w:char="F09D"/>
            </w:r>
          </w:p>
        </w:tc>
        <w:tc>
          <w:tcPr>
            <w:tcW w:w="9231" w:type="dxa"/>
            <w:gridSpan w:val="12"/>
            <w:shd w:val="clear" w:color="auto" w:fill="auto"/>
          </w:tcPr>
          <w:p w:rsidR="006B0749" w:rsidRPr="00110E31" w:rsidRDefault="006B0749" w:rsidP="006B0749">
            <w:pPr>
              <w:spacing w:before="60"/>
              <w:jc w:val="both"/>
              <w:rPr>
                <w:rFonts w:ascii="Tahoma" w:hAnsi="Tahoma" w:cs="Tahoma"/>
              </w:rPr>
            </w:pPr>
            <w:r w:rsidRPr="00110E31">
              <w:rPr>
                <w:rFonts w:ascii="Tahoma" w:hAnsi="Tahoma" w:cs="Tahoma"/>
              </w:rPr>
              <w:t>atsiimsiu VĮ Registrų centro _______________________</w:t>
            </w:r>
            <w:r>
              <w:rPr>
                <w:rFonts w:ascii="Tahoma" w:hAnsi="Tahoma" w:cs="Tahoma"/>
              </w:rPr>
              <w:t>_______________</w:t>
            </w:r>
            <w:r w:rsidRPr="00110E31">
              <w:rPr>
                <w:rFonts w:ascii="Tahoma" w:hAnsi="Tahoma" w:cs="Tahoma"/>
              </w:rPr>
              <w:t>_____ padalinyje;</w:t>
            </w:r>
          </w:p>
        </w:tc>
      </w:tr>
      <w:tr w:rsidR="006B0749" w:rsidRPr="00110E31" w:rsidTr="00C3443B">
        <w:trPr>
          <w:gridBefore w:val="1"/>
          <w:wBefore w:w="142" w:type="dxa"/>
        </w:trPr>
        <w:tc>
          <w:tcPr>
            <w:tcW w:w="409" w:type="dxa"/>
            <w:shd w:val="clear" w:color="auto" w:fill="auto"/>
          </w:tcPr>
          <w:p w:rsidR="006B0749" w:rsidRPr="00110E31" w:rsidRDefault="006B0749" w:rsidP="006B0749">
            <w:pPr>
              <w:spacing w:before="60"/>
              <w:jc w:val="both"/>
              <w:rPr>
                <w:rFonts w:ascii="Tahoma" w:hAnsi="Tahoma" w:cs="Tahoma"/>
              </w:rPr>
            </w:pPr>
          </w:p>
        </w:tc>
        <w:tc>
          <w:tcPr>
            <w:tcW w:w="9231" w:type="dxa"/>
            <w:gridSpan w:val="12"/>
            <w:shd w:val="clear" w:color="auto" w:fill="auto"/>
          </w:tcPr>
          <w:p w:rsidR="006B0749" w:rsidRPr="00110E31" w:rsidRDefault="006B0749" w:rsidP="00B4492A">
            <w:pPr>
              <w:jc w:val="both"/>
              <w:rPr>
                <w:rFonts w:ascii="Tahoma" w:hAnsi="Tahoma" w:cs="Tahoma"/>
              </w:rPr>
            </w:pPr>
          </w:p>
        </w:tc>
      </w:tr>
      <w:tr w:rsidR="006B0749" w:rsidRPr="00110E31" w:rsidTr="00C3443B">
        <w:trPr>
          <w:gridBefore w:val="1"/>
          <w:wBefore w:w="142" w:type="dxa"/>
        </w:trPr>
        <w:tc>
          <w:tcPr>
            <w:tcW w:w="409" w:type="dxa"/>
            <w:shd w:val="clear" w:color="auto" w:fill="auto"/>
          </w:tcPr>
          <w:p w:rsidR="006B0749" w:rsidRPr="00110E31" w:rsidRDefault="006B0749" w:rsidP="006B0749">
            <w:pPr>
              <w:spacing w:before="100" w:beforeAutospacing="1"/>
              <w:jc w:val="both"/>
              <w:rPr>
                <w:rFonts w:ascii="Tahoma" w:hAnsi="Tahoma" w:cs="Tahoma"/>
              </w:rPr>
            </w:pPr>
            <w:r w:rsidRPr="003E2249">
              <w:rPr>
                <w:rFonts w:ascii="Tahoma" w:hAnsi="Tahoma" w:cs="Tahoma"/>
                <w:sz w:val="32"/>
              </w:rPr>
              <w:sym w:font="Symbol" w:char="F09D"/>
            </w:r>
          </w:p>
        </w:tc>
        <w:tc>
          <w:tcPr>
            <w:tcW w:w="9231" w:type="dxa"/>
            <w:gridSpan w:val="12"/>
            <w:shd w:val="clear" w:color="auto" w:fill="auto"/>
          </w:tcPr>
          <w:p w:rsidR="006B0749" w:rsidRPr="00110E31" w:rsidRDefault="006B0749" w:rsidP="006B0749">
            <w:pPr>
              <w:spacing w:before="60"/>
              <w:jc w:val="both"/>
              <w:rPr>
                <w:rFonts w:ascii="Tahoma" w:hAnsi="Tahoma" w:cs="Tahoma"/>
              </w:rPr>
            </w:pPr>
            <w:r w:rsidRPr="00110E31">
              <w:rPr>
                <w:rFonts w:ascii="Tahoma" w:hAnsi="Tahoma" w:cs="Tahoma"/>
              </w:rPr>
              <w:t>siųsti adresu ____________________________________</w:t>
            </w:r>
            <w:r>
              <w:rPr>
                <w:rFonts w:ascii="Tahoma" w:hAnsi="Tahoma" w:cs="Tahoma"/>
              </w:rPr>
              <w:t>_________</w:t>
            </w:r>
            <w:r w:rsidRPr="00110E31">
              <w:rPr>
                <w:rFonts w:ascii="Tahoma" w:hAnsi="Tahoma" w:cs="Tahoma"/>
              </w:rPr>
              <w:t>___________________;</w:t>
            </w:r>
          </w:p>
        </w:tc>
      </w:tr>
      <w:tr w:rsidR="00C3443B" w:rsidRPr="00110E31" w:rsidTr="00C3443B">
        <w:trPr>
          <w:gridBefore w:val="1"/>
          <w:wBefore w:w="142" w:type="dxa"/>
        </w:trPr>
        <w:tc>
          <w:tcPr>
            <w:tcW w:w="409" w:type="dxa"/>
            <w:shd w:val="clear" w:color="auto" w:fill="auto"/>
          </w:tcPr>
          <w:p w:rsidR="00C3443B" w:rsidRPr="003E2249" w:rsidRDefault="00C3443B" w:rsidP="006B0749">
            <w:pPr>
              <w:spacing w:before="100" w:beforeAutospacing="1"/>
              <w:jc w:val="both"/>
              <w:rPr>
                <w:rFonts w:ascii="Tahoma" w:hAnsi="Tahoma" w:cs="Tahoma"/>
                <w:sz w:val="32"/>
              </w:rPr>
            </w:pPr>
          </w:p>
        </w:tc>
        <w:tc>
          <w:tcPr>
            <w:tcW w:w="9231" w:type="dxa"/>
            <w:gridSpan w:val="12"/>
            <w:shd w:val="clear" w:color="auto" w:fill="auto"/>
          </w:tcPr>
          <w:p w:rsidR="00C3443B" w:rsidRPr="00110E31" w:rsidRDefault="00C3443B" w:rsidP="006B0749">
            <w:pPr>
              <w:spacing w:before="60"/>
              <w:jc w:val="both"/>
              <w:rPr>
                <w:rFonts w:ascii="Tahoma" w:hAnsi="Tahoma" w:cs="Tahoma"/>
              </w:rPr>
            </w:pPr>
          </w:p>
        </w:tc>
      </w:tr>
      <w:tr w:rsidR="006B0749" w:rsidRPr="00110E31" w:rsidTr="00C3443B">
        <w:trPr>
          <w:gridAfter w:val="1"/>
          <w:wAfter w:w="35" w:type="dxa"/>
        </w:trPr>
        <w:tc>
          <w:tcPr>
            <w:tcW w:w="1774" w:type="dxa"/>
            <w:gridSpan w:val="3"/>
            <w:shd w:val="clear" w:color="auto" w:fill="auto"/>
          </w:tcPr>
          <w:p w:rsidR="006B0749" w:rsidRPr="001066B2" w:rsidRDefault="001066B2" w:rsidP="001066B2">
            <w:pPr>
              <w:jc w:val="both"/>
              <w:rPr>
                <w:rFonts w:ascii="Tahoma" w:hAnsi="Tahoma" w:cs="Tahoma"/>
                <w:i/>
              </w:rPr>
            </w:pPr>
            <w:r w:rsidRPr="001066B2">
              <w:rPr>
                <w:rFonts w:ascii="Tahoma" w:hAnsi="Tahoma" w:cs="Tahoma"/>
                <w:i/>
              </w:rPr>
              <w:t>5</w:t>
            </w:r>
            <w:r w:rsidR="006B0749" w:rsidRPr="001066B2">
              <w:rPr>
                <w:rFonts w:ascii="Tahoma" w:hAnsi="Tahoma" w:cs="Tahoma"/>
                <w:i/>
              </w:rPr>
              <w:t>. Pridedama:</w:t>
            </w:r>
          </w:p>
        </w:tc>
        <w:tc>
          <w:tcPr>
            <w:tcW w:w="409" w:type="dxa"/>
            <w:shd w:val="clear" w:color="auto" w:fill="auto"/>
          </w:tcPr>
          <w:p w:rsidR="006B0749" w:rsidRPr="00110E31" w:rsidRDefault="006B0749" w:rsidP="006B0749">
            <w:pPr>
              <w:spacing w:before="100" w:line="120" w:lineRule="auto"/>
              <w:jc w:val="both"/>
              <w:rPr>
                <w:rFonts w:ascii="Tahoma" w:hAnsi="Tahoma" w:cs="Tahoma"/>
              </w:rPr>
            </w:pPr>
            <w:r w:rsidRPr="003E2249">
              <w:rPr>
                <w:rFonts w:ascii="Tahoma" w:hAnsi="Tahoma" w:cs="Tahoma"/>
                <w:sz w:val="32"/>
              </w:rPr>
              <w:sym w:font="Symbol" w:char="F09D"/>
            </w:r>
          </w:p>
        </w:tc>
        <w:tc>
          <w:tcPr>
            <w:tcW w:w="1530" w:type="dxa"/>
            <w:gridSpan w:val="2"/>
            <w:shd w:val="clear" w:color="auto" w:fill="auto"/>
          </w:tcPr>
          <w:p w:rsidR="006B0749" w:rsidRPr="00110E31" w:rsidRDefault="006B0749" w:rsidP="00357FFC">
            <w:pPr>
              <w:jc w:val="both"/>
              <w:rPr>
                <w:rFonts w:ascii="Tahoma" w:hAnsi="Tahoma" w:cs="Tahoma"/>
              </w:rPr>
            </w:pPr>
            <w:r w:rsidRPr="00110E31">
              <w:rPr>
                <w:rFonts w:ascii="Tahoma" w:hAnsi="Tahoma" w:cs="Tahoma"/>
              </w:rPr>
              <w:t>Įgaliojimas</w:t>
            </w:r>
          </w:p>
        </w:tc>
        <w:tc>
          <w:tcPr>
            <w:tcW w:w="409" w:type="dxa"/>
            <w:gridSpan w:val="2"/>
            <w:shd w:val="clear" w:color="auto" w:fill="auto"/>
          </w:tcPr>
          <w:p w:rsidR="006B0749" w:rsidRPr="00110E31" w:rsidRDefault="006B0749" w:rsidP="006B0749">
            <w:pPr>
              <w:spacing w:before="100" w:line="120" w:lineRule="auto"/>
              <w:jc w:val="both"/>
              <w:rPr>
                <w:rFonts w:ascii="Tahoma" w:hAnsi="Tahoma" w:cs="Tahoma"/>
              </w:rPr>
            </w:pPr>
            <w:r w:rsidRPr="003E2249">
              <w:rPr>
                <w:rFonts w:ascii="Tahoma" w:hAnsi="Tahoma" w:cs="Tahoma"/>
                <w:sz w:val="32"/>
              </w:rPr>
              <w:sym w:font="Symbol" w:char="F09D"/>
            </w:r>
          </w:p>
        </w:tc>
        <w:tc>
          <w:tcPr>
            <w:tcW w:w="3246" w:type="dxa"/>
            <w:gridSpan w:val="2"/>
            <w:shd w:val="clear" w:color="auto" w:fill="auto"/>
          </w:tcPr>
          <w:p w:rsidR="006B0749" w:rsidRPr="00110E31" w:rsidRDefault="006B0749" w:rsidP="00357FFC">
            <w:pPr>
              <w:jc w:val="both"/>
              <w:rPr>
                <w:rFonts w:ascii="Tahoma" w:hAnsi="Tahoma" w:cs="Tahoma"/>
              </w:rPr>
            </w:pPr>
            <w:r w:rsidRPr="00110E31">
              <w:rPr>
                <w:rFonts w:ascii="Tahoma" w:hAnsi="Tahoma" w:cs="Tahoma"/>
              </w:rPr>
              <w:t>Atstovavimo sutarties išrašas</w:t>
            </w:r>
          </w:p>
        </w:tc>
        <w:tc>
          <w:tcPr>
            <w:tcW w:w="519" w:type="dxa"/>
            <w:gridSpan w:val="2"/>
            <w:shd w:val="clear" w:color="auto" w:fill="auto"/>
          </w:tcPr>
          <w:p w:rsidR="006B0749" w:rsidRPr="00110E31" w:rsidRDefault="006B0749" w:rsidP="006B0749">
            <w:pPr>
              <w:spacing w:before="100" w:line="120" w:lineRule="auto"/>
              <w:jc w:val="right"/>
              <w:rPr>
                <w:rFonts w:ascii="Tahoma" w:hAnsi="Tahoma" w:cs="Tahoma"/>
              </w:rPr>
            </w:pPr>
            <w:r w:rsidRPr="003E2249">
              <w:rPr>
                <w:rFonts w:ascii="Tahoma" w:hAnsi="Tahoma" w:cs="Tahoma"/>
                <w:sz w:val="32"/>
              </w:rPr>
              <w:sym w:font="Symbol" w:char="F09D"/>
            </w:r>
          </w:p>
        </w:tc>
        <w:tc>
          <w:tcPr>
            <w:tcW w:w="1860" w:type="dxa"/>
            <w:tcBorders>
              <w:bottom w:val="single" w:sz="4" w:space="0" w:color="auto"/>
            </w:tcBorders>
            <w:shd w:val="clear" w:color="auto" w:fill="auto"/>
          </w:tcPr>
          <w:p w:rsidR="006B0749" w:rsidRPr="00110E31" w:rsidRDefault="006B0749" w:rsidP="00357FFC">
            <w:pPr>
              <w:jc w:val="both"/>
              <w:rPr>
                <w:rFonts w:ascii="Tahoma" w:hAnsi="Tahoma" w:cs="Tahoma"/>
              </w:rPr>
            </w:pPr>
          </w:p>
        </w:tc>
      </w:tr>
      <w:tr w:rsidR="00AC7DBE" w:rsidRPr="00110E31" w:rsidTr="00C3443B">
        <w:trPr>
          <w:gridAfter w:val="1"/>
          <w:wAfter w:w="35" w:type="dxa"/>
        </w:trPr>
        <w:tc>
          <w:tcPr>
            <w:tcW w:w="1774" w:type="dxa"/>
            <w:gridSpan w:val="3"/>
            <w:shd w:val="clear" w:color="auto" w:fill="auto"/>
          </w:tcPr>
          <w:p w:rsidR="00AC7DBE" w:rsidRPr="00110E31" w:rsidRDefault="00AC7DBE" w:rsidP="00357FFC">
            <w:pPr>
              <w:jc w:val="center"/>
              <w:rPr>
                <w:rFonts w:ascii="Tahoma" w:hAnsi="Tahoma" w:cs="Tahoma"/>
                <w:i/>
              </w:rPr>
            </w:pPr>
          </w:p>
        </w:tc>
        <w:tc>
          <w:tcPr>
            <w:tcW w:w="409" w:type="dxa"/>
            <w:shd w:val="clear" w:color="auto" w:fill="auto"/>
          </w:tcPr>
          <w:p w:rsidR="00AC7DBE" w:rsidRPr="00110E31" w:rsidRDefault="00AC7DBE" w:rsidP="00357FFC">
            <w:pPr>
              <w:jc w:val="center"/>
              <w:rPr>
                <w:rFonts w:ascii="Tahoma" w:hAnsi="Tahoma" w:cs="Tahoma"/>
                <w:i/>
              </w:rPr>
            </w:pPr>
          </w:p>
        </w:tc>
        <w:tc>
          <w:tcPr>
            <w:tcW w:w="1530" w:type="dxa"/>
            <w:gridSpan w:val="2"/>
            <w:shd w:val="clear" w:color="auto" w:fill="auto"/>
          </w:tcPr>
          <w:p w:rsidR="00AC7DBE" w:rsidRPr="00110E31" w:rsidRDefault="00AC7DBE" w:rsidP="00357FFC">
            <w:pPr>
              <w:jc w:val="center"/>
              <w:rPr>
                <w:rFonts w:ascii="Tahoma" w:hAnsi="Tahoma" w:cs="Tahoma"/>
                <w:i/>
              </w:rPr>
            </w:pPr>
          </w:p>
        </w:tc>
        <w:tc>
          <w:tcPr>
            <w:tcW w:w="409" w:type="dxa"/>
            <w:gridSpan w:val="2"/>
            <w:shd w:val="clear" w:color="auto" w:fill="auto"/>
          </w:tcPr>
          <w:p w:rsidR="00AC7DBE" w:rsidRPr="00110E31" w:rsidRDefault="00AC7DBE" w:rsidP="00357FFC">
            <w:pPr>
              <w:jc w:val="center"/>
              <w:rPr>
                <w:rFonts w:ascii="Tahoma" w:hAnsi="Tahoma" w:cs="Tahoma"/>
                <w:i/>
              </w:rPr>
            </w:pPr>
          </w:p>
        </w:tc>
        <w:tc>
          <w:tcPr>
            <w:tcW w:w="3246" w:type="dxa"/>
            <w:gridSpan w:val="2"/>
            <w:shd w:val="clear" w:color="auto" w:fill="auto"/>
          </w:tcPr>
          <w:p w:rsidR="00AC7DBE" w:rsidRPr="00110E31" w:rsidRDefault="00AC7DBE" w:rsidP="00357FFC">
            <w:pPr>
              <w:jc w:val="center"/>
              <w:rPr>
                <w:rFonts w:ascii="Tahoma" w:hAnsi="Tahoma" w:cs="Tahoma"/>
                <w:i/>
              </w:rPr>
            </w:pPr>
          </w:p>
        </w:tc>
        <w:tc>
          <w:tcPr>
            <w:tcW w:w="242" w:type="dxa"/>
            <w:shd w:val="clear" w:color="auto" w:fill="auto"/>
          </w:tcPr>
          <w:p w:rsidR="00AC7DBE" w:rsidRPr="00110E31" w:rsidRDefault="00AC7DBE" w:rsidP="00357FFC">
            <w:pPr>
              <w:jc w:val="center"/>
              <w:rPr>
                <w:rFonts w:ascii="Tahoma" w:hAnsi="Tahoma" w:cs="Tahoma"/>
                <w:i/>
              </w:rPr>
            </w:pPr>
          </w:p>
        </w:tc>
        <w:tc>
          <w:tcPr>
            <w:tcW w:w="277" w:type="dxa"/>
            <w:shd w:val="clear" w:color="auto" w:fill="auto"/>
          </w:tcPr>
          <w:p w:rsidR="00AC7DBE" w:rsidRPr="00110E31" w:rsidRDefault="00AC7DBE" w:rsidP="008710CA">
            <w:pPr>
              <w:rPr>
                <w:rFonts w:ascii="Tahoma" w:hAnsi="Tahoma" w:cs="Tahoma"/>
                <w:i/>
              </w:rPr>
            </w:pPr>
          </w:p>
        </w:tc>
        <w:tc>
          <w:tcPr>
            <w:tcW w:w="1860" w:type="dxa"/>
            <w:tcBorders>
              <w:top w:val="single" w:sz="4" w:space="0" w:color="auto"/>
            </w:tcBorders>
            <w:shd w:val="clear" w:color="auto" w:fill="auto"/>
          </w:tcPr>
          <w:p w:rsidR="00AC7DBE" w:rsidRPr="00C3443B" w:rsidRDefault="00AC7DBE" w:rsidP="00357FFC">
            <w:pPr>
              <w:jc w:val="center"/>
              <w:rPr>
                <w:rFonts w:ascii="Tahoma" w:hAnsi="Tahoma" w:cs="Tahoma"/>
                <w:i/>
                <w:sz w:val="18"/>
                <w:szCs w:val="18"/>
              </w:rPr>
            </w:pPr>
            <w:r w:rsidRPr="00C3443B">
              <w:rPr>
                <w:rFonts w:ascii="Tahoma" w:hAnsi="Tahoma" w:cs="Tahoma"/>
                <w:i/>
                <w:sz w:val="18"/>
                <w:szCs w:val="18"/>
              </w:rPr>
              <w:t>(kita)</w:t>
            </w:r>
          </w:p>
        </w:tc>
      </w:tr>
      <w:tr w:rsidR="00884C63" w:rsidRPr="00110E31" w:rsidTr="00C3443B">
        <w:tc>
          <w:tcPr>
            <w:tcW w:w="3652" w:type="dxa"/>
            <w:gridSpan w:val="5"/>
            <w:tcBorders>
              <w:bottom w:val="single" w:sz="4" w:space="0" w:color="auto"/>
            </w:tcBorders>
            <w:shd w:val="clear" w:color="auto" w:fill="auto"/>
          </w:tcPr>
          <w:p w:rsidR="00884C63" w:rsidRPr="00110E31" w:rsidRDefault="00884C63" w:rsidP="00357FFC">
            <w:pPr>
              <w:jc w:val="both"/>
              <w:rPr>
                <w:rFonts w:ascii="Tahoma" w:hAnsi="Tahoma" w:cs="Tahoma"/>
              </w:rPr>
            </w:pPr>
          </w:p>
        </w:tc>
        <w:tc>
          <w:tcPr>
            <w:tcW w:w="339" w:type="dxa"/>
            <w:gridSpan w:val="2"/>
            <w:shd w:val="clear" w:color="auto" w:fill="auto"/>
          </w:tcPr>
          <w:p w:rsidR="00884C63" w:rsidRPr="00110E31" w:rsidRDefault="00884C63" w:rsidP="00357FFC">
            <w:pPr>
              <w:jc w:val="both"/>
              <w:rPr>
                <w:rFonts w:ascii="Tahoma" w:hAnsi="Tahoma" w:cs="Tahoma"/>
              </w:rPr>
            </w:pPr>
          </w:p>
        </w:tc>
        <w:tc>
          <w:tcPr>
            <w:tcW w:w="3305" w:type="dxa"/>
            <w:gridSpan w:val="2"/>
            <w:tcBorders>
              <w:bottom w:val="single" w:sz="4" w:space="0" w:color="auto"/>
            </w:tcBorders>
            <w:shd w:val="clear" w:color="auto" w:fill="auto"/>
          </w:tcPr>
          <w:p w:rsidR="00884C63" w:rsidRPr="00110E31" w:rsidRDefault="00884C63" w:rsidP="00357FFC">
            <w:pPr>
              <w:jc w:val="both"/>
              <w:rPr>
                <w:rFonts w:ascii="Tahoma" w:hAnsi="Tahoma" w:cs="Tahoma"/>
              </w:rPr>
            </w:pPr>
          </w:p>
        </w:tc>
        <w:tc>
          <w:tcPr>
            <w:tcW w:w="314" w:type="dxa"/>
            <w:gridSpan w:val="2"/>
            <w:shd w:val="clear" w:color="auto" w:fill="auto"/>
          </w:tcPr>
          <w:p w:rsidR="00884C63" w:rsidRPr="00110E31" w:rsidRDefault="00884C63" w:rsidP="00357FFC">
            <w:pPr>
              <w:jc w:val="both"/>
              <w:rPr>
                <w:rFonts w:ascii="Tahoma" w:hAnsi="Tahoma" w:cs="Tahoma"/>
              </w:rPr>
            </w:pPr>
          </w:p>
        </w:tc>
        <w:tc>
          <w:tcPr>
            <w:tcW w:w="2171" w:type="dxa"/>
            <w:gridSpan w:val="3"/>
            <w:tcBorders>
              <w:bottom w:val="single" w:sz="4" w:space="0" w:color="auto"/>
            </w:tcBorders>
            <w:shd w:val="clear" w:color="auto" w:fill="auto"/>
          </w:tcPr>
          <w:p w:rsidR="00884C63" w:rsidRPr="00110E31" w:rsidRDefault="00884C63" w:rsidP="00357FFC">
            <w:pPr>
              <w:jc w:val="both"/>
              <w:rPr>
                <w:rFonts w:ascii="Tahoma" w:hAnsi="Tahoma" w:cs="Tahoma"/>
              </w:rPr>
            </w:pPr>
          </w:p>
        </w:tc>
      </w:tr>
      <w:tr w:rsidR="00884C63" w:rsidRPr="00110E31" w:rsidTr="00C3443B">
        <w:tc>
          <w:tcPr>
            <w:tcW w:w="3652" w:type="dxa"/>
            <w:gridSpan w:val="5"/>
            <w:tcBorders>
              <w:top w:val="single" w:sz="4" w:space="0" w:color="auto"/>
            </w:tcBorders>
            <w:shd w:val="clear" w:color="auto" w:fill="auto"/>
          </w:tcPr>
          <w:p w:rsidR="00884C63" w:rsidRPr="00C3443B" w:rsidRDefault="00884C63" w:rsidP="00357FFC">
            <w:pPr>
              <w:jc w:val="center"/>
              <w:rPr>
                <w:rFonts w:ascii="Tahoma" w:hAnsi="Tahoma" w:cs="Tahoma"/>
                <w:i/>
                <w:sz w:val="18"/>
                <w:szCs w:val="18"/>
              </w:rPr>
            </w:pPr>
            <w:r w:rsidRPr="00C3443B">
              <w:rPr>
                <w:rFonts w:ascii="Tahoma" w:hAnsi="Tahoma" w:cs="Tahoma"/>
                <w:i/>
                <w:sz w:val="18"/>
                <w:szCs w:val="18"/>
              </w:rPr>
              <w:t>(pareigos)</w:t>
            </w:r>
          </w:p>
        </w:tc>
        <w:tc>
          <w:tcPr>
            <w:tcW w:w="339" w:type="dxa"/>
            <w:gridSpan w:val="2"/>
            <w:shd w:val="clear" w:color="auto" w:fill="auto"/>
          </w:tcPr>
          <w:p w:rsidR="00884C63" w:rsidRPr="00C3443B" w:rsidRDefault="00884C63" w:rsidP="00357FFC">
            <w:pPr>
              <w:jc w:val="center"/>
              <w:rPr>
                <w:rFonts w:ascii="Tahoma" w:hAnsi="Tahoma" w:cs="Tahoma"/>
                <w:i/>
                <w:sz w:val="18"/>
                <w:szCs w:val="18"/>
              </w:rPr>
            </w:pPr>
          </w:p>
        </w:tc>
        <w:tc>
          <w:tcPr>
            <w:tcW w:w="3305" w:type="dxa"/>
            <w:gridSpan w:val="2"/>
            <w:tcBorders>
              <w:top w:val="single" w:sz="4" w:space="0" w:color="auto"/>
            </w:tcBorders>
            <w:shd w:val="clear" w:color="auto" w:fill="auto"/>
          </w:tcPr>
          <w:p w:rsidR="00884C63" w:rsidRPr="00C3443B" w:rsidRDefault="00884C63" w:rsidP="00357FFC">
            <w:pPr>
              <w:jc w:val="center"/>
              <w:rPr>
                <w:rFonts w:ascii="Tahoma" w:hAnsi="Tahoma" w:cs="Tahoma"/>
                <w:i/>
                <w:sz w:val="18"/>
                <w:szCs w:val="18"/>
              </w:rPr>
            </w:pPr>
            <w:r w:rsidRPr="00C3443B">
              <w:rPr>
                <w:rFonts w:ascii="Tahoma" w:hAnsi="Tahoma" w:cs="Tahoma"/>
                <w:i/>
                <w:sz w:val="18"/>
                <w:szCs w:val="18"/>
              </w:rPr>
              <w:t>(vardas, pavardė)</w:t>
            </w:r>
          </w:p>
        </w:tc>
        <w:tc>
          <w:tcPr>
            <w:tcW w:w="314" w:type="dxa"/>
            <w:gridSpan w:val="2"/>
            <w:shd w:val="clear" w:color="auto" w:fill="auto"/>
          </w:tcPr>
          <w:p w:rsidR="00884C63" w:rsidRPr="00C3443B" w:rsidRDefault="00884C63" w:rsidP="00357FFC">
            <w:pPr>
              <w:jc w:val="center"/>
              <w:rPr>
                <w:rFonts w:ascii="Tahoma" w:hAnsi="Tahoma" w:cs="Tahoma"/>
                <w:i/>
                <w:sz w:val="18"/>
                <w:szCs w:val="18"/>
              </w:rPr>
            </w:pPr>
          </w:p>
        </w:tc>
        <w:tc>
          <w:tcPr>
            <w:tcW w:w="2171" w:type="dxa"/>
            <w:gridSpan w:val="3"/>
            <w:tcBorders>
              <w:top w:val="single" w:sz="4" w:space="0" w:color="auto"/>
            </w:tcBorders>
            <w:shd w:val="clear" w:color="auto" w:fill="auto"/>
          </w:tcPr>
          <w:p w:rsidR="003E017D" w:rsidRDefault="00884C63" w:rsidP="00357FFC">
            <w:pPr>
              <w:jc w:val="center"/>
              <w:rPr>
                <w:rFonts w:ascii="Tahoma" w:hAnsi="Tahoma" w:cs="Tahoma"/>
                <w:i/>
                <w:sz w:val="18"/>
                <w:szCs w:val="18"/>
              </w:rPr>
            </w:pPr>
            <w:r w:rsidRPr="00C3443B">
              <w:rPr>
                <w:rFonts w:ascii="Tahoma" w:hAnsi="Tahoma" w:cs="Tahoma"/>
                <w:i/>
                <w:sz w:val="18"/>
                <w:szCs w:val="18"/>
              </w:rPr>
              <w:t>(parašas)</w:t>
            </w:r>
          </w:p>
          <w:p w:rsidR="00A707B1" w:rsidRPr="00C3443B" w:rsidRDefault="00A707B1" w:rsidP="00357FFC">
            <w:pPr>
              <w:jc w:val="center"/>
              <w:rPr>
                <w:rFonts w:ascii="Tahoma" w:hAnsi="Tahoma" w:cs="Tahoma"/>
                <w:i/>
                <w:sz w:val="18"/>
                <w:szCs w:val="18"/>
              </w:rPr>
            </w:pPr>
          </w:p>
        </w:tc>
      </w:tr>
    </w:tbl>
    <w:p w:rsidR="008367B4" w:rsidRDefault="008367B4" w:rsidP="00110E31">
      <w:pPr>
        <w:jc w:val="center"/>
        <w:rPr>
          <w:rFonts w:ascii="Tahoma" w:hAnsi="Tahoma" w:cs="Tahoma"/>
        </w:rPr>
      </w:pPr>
      <w:r w:rsidRPr="00110E31">
        <w:rPr>
          <w:rFonts w:ascii="Tahoma" w:hAnsi="Tahoma" w:cs="Tahoma"/>
        </w:rPr>
        <w:t>___________</w:t>
      </w:r>
    </w:p>
    <w:p w:rsidR="00B13282" w:rsidRPr="004E444D" w:rsidRDefault="00B13282" w:rsidP="00A707B1">
      <w:pPr>
        <w:pStyle w:val="BodyText"/>
        <w:ind w:right="-2"/>
        <w:jc w:val="both"/>
        <w:rPr>
          <w:rFonts w:eastAsia="Calibri"/>
          <w:sz w:val="18"/>
          <w:szCs w:val="18"/>
        </w:rPr>
      </w:pPr>
      <w:r w:rsidRPr="004E444D">
        <w:rPr>
          <w:sz w:val="18"/>
          <w:szCs w:val="18"/>
        </w:rPr>
        <w:t xml:space="preserve">*- </w:t>
      </w:r>
      <w:r w:rsidRPr="004E444D">
        <w:rPr>
          <w:rFonts w:eastAsia="Calibri"/>
          <w:sz w:val="18"/>
          <w:szCs w:val="18"/>
        </w:rPr>
        <w:t xml:space="preserve">vadovaujantis Lietuvos Respublikos asmens duomenų teisinės apsaugos įstatymu ir Juridinių asmenų dalyvių informacinės sistemos nuostatais, patvirtintais Lietuvos Respublikos teisingumo ministro 2013 m. spalio 11 d. įsakymu Nr. 1R-231 „Dėl </w:t>
      </w:r>
      <w:r w:rsidR="00FB2A14" w:rsidRPr="004E444D">
        <w:rPr>
          <w:rFonts w:eastAsia="Calibri"/>
          <w:sz w:val="18"/>
          <w:szCs w:val="18"/>
        </w:rPr>
        <w:t>J</w:t>
      </w:r>
      <w:r w:rsidRPr="004E444D">
        <w:rPr>
          <w:rFonts w:eastAsia="Calibri"/>
          <w:sz w:val="18"/>
          <w:szCs w:val="18"/>
        </w:rPr>
        <w:t xml:space="preserve">uridinių asmenų dalyvių informacinės sistemos nuostatų patvirtinimo“, prašymuose, kuriuos teikia </w:t>
      </w:r>
      <w:r w:rsidR="00FB2A14" w:rsidRPr="004E444D">
        <w:rPr>
          <w:rFonts w:eastAsia="Calibri"/>
          <w:sz w:val="18"/>
          <w:szCs w:val="18"/>
        </w:rPr>
        <w:t>n</w:t>
      </w:r>
      <w:r w:rsidRPr="004E444D">
        <w:rPr>
          <w:rFonts w:eastAsia="Calibri"/>
          <w:sz w:val="18"/>
          <w:szCs w:val="18"/>
        </w:rPr>
        <w:t>uostatų 22.2–22.4 papunkčiuose nurodyti duomenų gavėjai, duomenų gavimo teisinio pagrindo ir duomenų naudojimo tikslo nurodyti nebūtina.</w:t>
      </w:r>
    </w:p>
    <w:p w:rsidR="00AE315C" w:rsidRPr="004E444D" w:rsidRDefault="006D6157" w:rsidP="00884C63">
      <w:pPr>
        <w:jc w:val="both"/>
        <w:rPr>
          <w:rFonts w:ascii="Tahoma" w:hAnsi="Tahoma" w:cs="Tahoma"/>
          <w:sz w:val="18"/>
          <w:szCs w:val="18"/>
        </w:rPr>
      </w:pPr>
      <w:r w:rsidRPr="004E444D">
        <w:rPr>
          <w:rFonts w:ascii="Tahoma" w:hAnsi="Tahoma" w:cs="Tahoma"/>
          <w:sz w:val="18"/>
          <w:szCs w:val="18"/>
        </w:rPr>
        <w:t>*</w:t>
      </w:r>
      <w:r w:rsidR="00B13282" w:rsidRPr="004E444D">
        <w:rPr>
          <w:rFonts w:ascii="Tahoma" w:hAnsi="Tahoma" w:cs="Tahoma"/>
          <w:sz w:val="18"/>
          <w:szCs w:val="18"/>
        </w:rPr>
        <w:t>*</w:t>
      </w:r>
      <w:r w:rsidRPr="004E444D">
        <w:rPr>
          <w:rFonts w:ascii="Tahoma" w:hAnsi="Tahoma" w:cs="Tahoma"/>
          <w:sz w:val="18"/>
          <w:szCs w:val="18"/>
        </w:rPr>
        <w:t xml:space="preserve"> - vadovaujantis </w:t>
      </w:r>
      <w:r w:rsidR="0078782D" w:rsidRPr="004E444D">
        <w:rPr>
          <w:rFonts w:ascii="Tahoma" w:hAnsi="Tahoma" w:cs="Tahoma"/>
          <w:sz w:val="18"/>
          <w:szCs w:val="18"/>
        </w:rPr>
        <w:t>Lietuvos Respublikos</w:t>
      </w:r>
      <w:r w:rsidRPr="004E444D">
        <w:rPr>
          <w:rFonts w:ascii="Tahoma" w:hAnsi="Tahoma" w:cs="Tahoma"/>
          <w:sz w:val="18"/>
          <w:szCs w:val="18"/>
        </w:rPr>
        <w:t xml:space="preserve"> asmens duomenų teisinės apsaugos įstatymu ir </w:t>
      </w:r>
      <w:r w:rsidR="0078782D" w:rsidRPr="004E444D">
        <w:rPr>
          <w:rFonts w:ascii="Tahoma" w:hAnsi="Tahoma" w:cs="Tahoma"/>
          <w:sz w:val="18"/>
          <w:szCs w:val="18"/>
        </w:rPr>
        <w:t xml:space="preserve">Juridinių asmenų dalyvių informacinės sistemos  nuostatais, patvirtintais Lietuvos Respublikos teisingumo ministro 2013 m. spalio 11 d. įsakymu Nr. 1R-231 „Dėl </w:t>
      </w:r>
      <w:r w:rsidR="00FB2A14" w:rsidRPr="004E444D">
        <w:rPr>
          <w:rFonts w:ascii="Tahoma" w:hAnsi="Tahoma" w:cs="Tahoma"/>
          <w:sz w:val="18"/>
          <w:szCs w:val="18"/>
        </w:rPr>
        <w:t xml:space="preserve">Juridinių </w:t>
      </w:r>
      <w:r w:rsidR="0078782D" w:rsidRPr="004E444D">
        <w:rPr>
          <w:rFonts w:ascii="Tahoma" w:hAnsi="Tahoma" w:cs="Tahoma"/>
          <w:sz w:val="18"/>
          <w:szCs w:val="18"/>
        </w:rPr>
        <w:t>asmenų dalyvių informacinės sistemos nuostatų patvirtinimo“,</w:t>
      </w:r>
      <w:r w:rsidRPr="004E444D">
        <w:rPr>
          <w:rFonts w:ascii="Tahoma" w:hAnsi="Tahoma" w:cs="Tahoma"/>
          <w:sz w:val="18"/>
          <w:szCs w:val="18"/>
        </w:rPr>
        <w:t xml:space="preserve"> duomenų gavėjai privalo naudoti gautus duomenis tik tokiam tikslui, tokios apimties ir tokiu būdu, kokie nurodyti juos gaunant. Asmens duomenys turi būti naudojami vadovaujantis </w:t>
      </w:r>
      <w:r w:rsidR="0078782D" w:rsidRPr="004E444D">
        <w:rPr>
          <w:rFonts w:ascii="Tahoma" w:hAnsi="Tahoma" w:cs="Tahoma"/>
          <w:sz w:val="18"/>
          <w:szCs w:val="18"/>
        </w:rPr>
        <w:t>2016 m. balandžio 27 d. Europos Parlamento ir Tarybos reglamentu (ES) 2016/679 dėl fizinių asmenų apsaugos tvarkant asmens duomenis ir dėl laisvo tokių duomenų judėjimo ir kuriuo panaikinama Direktyva 95/46/EB (Bendrasis duomenų apsaugos reglamentas)</w:t>
      </w:r>
      <w:r w:rsidRPr="004E444D">
        <w:rPr>
          <w:rFonts w:ascii="Tahoma" w:hAnsi="Tahoma" w:cs="Tahoma"/>
          <w:sz w:val="18"/>
          <w:szCs w:val="18"/>
        </w:rPr>
        <w:t>.</w:t>
      </w:r>
    </w:p>
    <w:sectPr w:rsidR="00AE315C" w:rsidRPr="004E444D" w:rsidSect="001066B2">
      <w:endnotePr>
        <w:numFmt w:val="decimal"/>
      </w:endnotePr>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02" w:rsidRDefault="00935602" w:rsidP="004E444D">
      <w:r>
        <w:separator/>
      </w:r>
    </w:p>
  </w:endnote>
  <w:endnote w:type="continuationSeparator" w:id="0">
    <w:p w:rsidR="00935602" w:rsidRDefault="00935602" w:rsidP="004E444D">
      <w:r>
        <w:continuationSeparator/>
      </w:r>
    </w:p>
  </w:endnote>
  <w:endnote w:id="1">
    <w:p w:rsidR="004E444D" w:rsidRPr="004E444D" w:rsidRDefault="004E444D">
      <w:pPr>
        <w:pStyle w:val="EndnoteText"/>
        <w:rPr>
          <w:sz w:val="16"/>
          <w:szCs w:val="16"/>
        </w:rPr>
      </w:pPr>
      <w:r>
        <w:rPr>
          <w:rStyle w:val="EndnoteReference"/>
        </w:rPr>
        <w:endnoteRef/>
      </w:r>
      <w:r>
        <w:t xml:space="preserve"> </w:t>
      </w:r>
      <w:r w:rsidRPr="004E444D">
        <w:rPr>
          <w:rFonts w:ascii="Tahoma" w:hAnsi="Tahoma" w:cs="Tahoma"/>
          <w:sz w:val="16"/>
          <w:szCs w:val="16"/>
        </w:rPr>
        <w:t xml:space="preserve">2016 m. balandžio 27 d. Europos </w:t>
      </w:r>
      <w:r w:rsidR="002774BD">
        <w:rPr>
          <w:rFonts w:ascii="Tahoma" w:hAnsi="Tahoma" w:cs="Tahoma"/>
          <w:sz w:val="16"/>
          <w:szCs w:val="16"/>
        </w:rPr>
        <w:t>Parlamento ir Tarybos reglamentas</w:t>
      </w:r>
      <w:r w:rsidRPr="004E444D">
        <w:rPr>
          <w:rFonts w:ascii="Tahoma" w:hAnsi="Tahoma" w:cs="Tahoma"/>
          <w:sz w:val="16"/>
          <w:szCs w:val="16"/>
        </w:rPr>
        <w:t> (ES) 2016/679 dėl fizinių asmenų apsaugos tvarkant asmens duomenis ir dėl laisvo tokių duomenų judėjimo ir kuriuo panaikinama Direktyva 95/46/EB </w:t>
      </w:r>
    </w:p>
  </w:endnote>
  <w:endnote w:id="2">
    <w:p w:rsidR="004E444D" w:rsidRPr="004E444D" w:rsidRDefault="004E444D">
      <w:pPr>
        <w:pStyle w:val="EndnoteText"/>
        <w:rPr>
          <w:sz w:val="16"/>
          <w:szCs w:val="16"/>
        </w:rPr>
      </w:pPr>
      <w:r>
        <w:rPr>
          <w:rStyle w:val="EndnoteReference"/>
        </w:rPr>
        <w:endnoteRef/>
      </w:r>
      <w:r>
        <w:t xml:space="preserve"> </w:t>
      </w:r>
      <w:r w:rsidRPr="004E444D">
        <w:rPr>
          <w:rFonts w:ascii="Tahoma" w:hAnsi="Tahoma" w:cs="Tahoma"/>
          <w:sz w:val="16"/>
          <w:szCs w:val="16"/>
        </w:rPr>
        <w:t>Juridinių asmenų dalyvi</w:t>
      </w:r>
      <w:r w:rsidR="002774BD">
        <w:rPr>
          <w:rFonts w:ascii="Tahoma" w:hAnsi="Tahoma" w:cs="Tahoma"/>
          <w:sz w:val="16"/>
          <w:szCs w:val="16"/>
        </w:rPr>
        <w:t>ų informacinės sistemos nuostatai, patvirtinti</w:t>
      </w:r>
      <w:r w:rsidRPr="004E444D">
        <w:rPr>
          <w:rFonts w:ascii="Tahoma" w:hAnsi="Tahoma" w:cs="Tahoma"/>
          <w:sz w:val="16"/>
          <w:szCs w:val="16"/>
        </w:rPr>
        <w:t xml:space="preserve"> Lietuvos Respublikos teisingumo ministro 2013 m. spalio 11 d. įsakymu Nr. 1R-231 „Dėl Juridinių asmenų dalyvių informacinės sistemos nuostatų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02" w:rsidRDefault="00935602" w:rsidP="004E444D">
      <w:r>
        <w:separator/>
      </w:r>
    </w:p>
  </w:footnote>
  <w:footnote w:type="continuationSeparator" w:id="0">
    <w:p w:rsidR="00935602" w:rsidRDefault="00935602" w:rsidP="004E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6863"/>
    <w:multiLevelType w:val="hybridMultilevel"/>
    <w:tmpl w:val="0A92D5D4"/>
    <w:lvl w:ilvl="0" w:tplc="04270003">
      <w:start w:val="1"/>
      <w:numFmt w:val="bullet"/>
      <w:lvlText w:val="o"/>
      <w:lvlJc w:val="left"/>
      <w:pPr>
        <w:ind w:left="780" w:hanging="360"/>
      </w:pPr>
      <w:rPr>
        <w:rFonts w:ascii="Courier New" w:hAnsi="Courier New" w:cs="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3DE94284"/>
    <w:multiLevelType w:val="hybridMultilevel"/>
    <w:tmpl w:val="43743750"/>
    <w:lvl w:ilvl="0" w:tplc="CBF29328">
      <w:numFmt w:val="bullet"/>
      <w:lvlText w:val="-"/>
      <w:lvlJc w:val="left"/>
      <w:pPr>
        <w:ind w:left="600" w:hanging="360"/>
      </w:pPr>
      <w:rPr>
        <w:rFonts w:ascii="Times New Roman" w:eastAsia="Calibri" w:hAnsi="Times New Roman" w:cs="Times New Roman" w:hint="default"/>
      </w:rPr>
    </w:lvl>
    <w:lvl w:ilvl="1" w:tplc="04270003" w:tentative="1">
      <w:start w:val="1"/>
      <w:numFmt w:val="bullet"/>
      <w:lvlText w:val="o"/>
      <w:lvlJc w:val="left"/>
      <w:pPr>
        <w:ind w:left="1320" w:hanging="360"/>
      </w:pPr>
      <w:rPr>
        <w:rFonts w:ascii="Courier New" w:hAnsi="Courier New" w:cs="Courier New" w:hint="default"/>
      </w:rPr>
    </w:lvl>
    <w:lvl w:ilvl="2" w:tplc="04270005" w:tentative="1">
      <w:start w:val="1"/>
      <w:numFmt w:val="bullet"/>
      <w:lvlText w:val=""/>
      <w:lvlJc w:val="left"/>
      <w:pPr>
        <w:ind w:left="2040" w:hanging="360"/>
      </w:pPr>
      <w:rPr>
        <w:rFonts w:ascii="Wingdings" w:hAnsi="Wingdings" w:hint="default"/>
      </w:rPr>
    </w:lvl>
    <w:lvl w:ilvl="3" w:tplc="04270001" w:tentative="1">
      <w:start w:val="1"/>
      <w:numFmt w:val="bullet"/>
      <w:lvlText w:val=""/>
      <w:lvlJc w:val="left"/>
      <w:pPr>
        <w:ind w:left="2760" w:hanging="360"/>
      </w:pPr>
      <w:rPr>
        <w:rFonts w:ascii="Symbol" w:hAnsi="Symbol" w:hint="default"/>
      </w:rPr>
    </w:lvl>
    <w:lvl w:ilvl="4" w:tplc="04270003" w:tentative="1">
      <w:start w:val="1"/>
      <w:numFmt w:val="bullet"/>
      <w:lvlText w:val="o"/>
      <w:lvlJc w:val="left"/>
      <w:pPr>
        <w:ind w:left="3480" w:hanging="360"/>
      </w:pPr>
      <w:rPr>
        <w:rFonts w:ascii="Courier New" w:hAnsi="Courier New" w:cs="Courier New" w:hint="default"/>
      </w:rPr>
    </w:lvl>
    <w:lvl w:ilvl="5" w:tplc="04270005" w:tentative="1">
      <w:start w:val="1"/>
      <w:numFmt w:val="bullet"/>
      <w:lvlText w:val=""/>
      <w:lvlJc w:val="left"/>
      <w:pPr>
        <w:ind w:left="4200" w:hanging="360"/>
      </w:pPr>
      <w:rPr>
        <w:rFonts w:ascii="Wingdings" w:hAnsi="Wingdings" w:hint="default"/>
      </w:rPr>
    </w:lvl>
    <w:lvl w:ilvl="6" w:tplc="04270001" w:tentative="1">
      <w:start w:val="1"/>
      <w:numFmt w:val="bullet"/>
      <w:lvlText w:val=""/>
      <w:lvlJc w:val="left"/>
      <w:pPr>
        <w:ind w:left="4920" w:hanging="360"/>
      </w:pPr>
      <w:rPr>
        <w:rFonts w:ascii="Symbol" w:hAnsi="Symbol" w:hint="default"/>
      </w:rPr>
    </w:lvl>
    <w:lvl w:ilvl="7" w:tplc="04270003" w:tentative="1">
      <w:start w:val="1"/>
      <w:numFmt w:val="bullet"/>
      <w:lvlText w:val="o"/>
      <w:lvlJc w:val="left"/>
      <w:pPr>
        <w:ind w:left="5640" w:hanging="360"/>
      </w:pPr>
      <w:rPr>
        <w:rFonts w:ascii="Courier New" w:hAnsi="Courier New" w:cs="Courier New" w:hint="default"/>
      </w:rPr>
    </w:lvl>
    <w:lvl w:ilvl="8" w:tplc="04270005" w:tentative="1">
      <w:start w:val="1"/>
      <w:numFmt w:val="bullet"/>
      <w:lvlText w:val=""/>
      <w:lvlJc w:val="left"/>
      <w:pPr>
        <w:ind w:left="6360" w:hanging="360"/>
      </w:pPr>
      <w:rPr>
        <w:rFonts w:ascii="Wingdings" w:hAnsi="Wingdings" w:hint="default"/>
      </w:rPr>
    </w:lvl>
  </w:abstractNum>
  <w:abstractNum w:abstractNumId="2" w15:restartNumberingAfterBreak="0">
    <w:nsid w:val="42FF6CB5"/>
    <w:multiLevelType w:val="multilevel"/>
    <w:tmpl w:val="C248D6D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334B53"/>
    <w:multiLevelType w:val="hybridMultilevel"/>
    <w:tmpl w:val="E2149C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3650E62"/>
    <w:multiLevelType w:val="multilevel"/>
    <w:tmpl w:val="93C69C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043B0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C3774D"/>
    <w:multiLevelType w:val="hybridMultilevel"/>
    <w:tmpl w:val="E21AA2F8"/>
    <w:lvl w:ilvl="0" w:tplc="04270003">
      <w:start w:val="1"/>
      <w:numFmt w:val="bullet"/>
      <w:lvlText w:val="o"/>
      <w:lvlJc w:val="left"/>
      <w:pPr>
        <w:ind w:left="60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6A86A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22"/>
    <w:rsid w:val="000119E4"/>
    <w:rsid w:val="00014215"/>
    <w:rsid w:val="00025251"/>
    <w:rsid w:val="00053767"/>
    <w:rsid w:val="00061711"/>
    <w:rsid w:val="00066A2B"/>
    <w:rsid w:val="00076C1F"/>
    <w:rsid w:val="000A59BD"/>
    <w:rsid w:val="000D3D73"/>
    <w:rsid w:val="000E1171"/>
    <w:rsid w:val="001066B2"/>
    <w:rsid w:val="00110E31"/>
    <w:rsid w:val="00131E28"/>
    <w:rsid w:val="00132CBD"/>
    <w:rsid w:val="001832D6"/>
    <w:rsid w:val="00184182"/>
    <w:rsid w:val="00185246"/>
    <w:rsid w:val="001A517B"/>
    <w:rsid w:val="001C22F8"/>
    <w:rsid w:val="001C7517"/>
    <w:rsid w:val="00211141"/>
    <w:rsid w:val="002345EC"/>
    <w:rsid w:val="002423D7"/>
    <w:rsid w:val="00256C06"/>
    <w:rsid w:val="00270939"/>
    <w:rsid w:val="002774BD"/>
    <w:rsid w:val="002911B2"/>
    <w:rsid w:val="002D008D"/>
    <w:rsid w:val="002D7A4D"/>
    <w:rsid w:val="002D7F86"/>
    <w:rsid w:val="00300FF9"/>
    <w:rsid w:val="00311F39"/>
    <w:rsid w:val="0032188E"/>
    <w:rsid w:val="00334ED8"/>
    <w:rsid w:val="003507C9"/>
    <w:rsid w:val="00356061"/>
    <w:rsid w:val="00357FFC"/>
    <w:rsid w:val="00376F82"/>
    <w:rsid w:val="00380DFB"/>
    <w:rsid w:val="003B4D18"/>
    <w:rsid w:val="003D1B83"/>
    <w:rsid w:val="003D411C"/>
    <w:rsid w:val="003E017D"/>
    <w:rsid w:val="003E0D1E"/>
    <w:rsid w:val="003E2249"/>
    <w:rsid w:val="004101F5"/>
    <w:rsid w:val="00414845"/>
    <w:rsid w:val="00415E86"/>
    <w:rsid w:val="004245EB"/>
    <w:rsid w:val="00424E96"/>
    <w:rsid w:val="00426B98"/>
    <w:rsid w:val="0043163A"/>
    <w:rsid w:val="004454A6"/>
    <w:rsid w:val="00456E07"/>
    <w:rsid w:val="00470164"/>
    <w:rsid w:val="00494980"/>
    <w:rsid w:val="004A35A4"/>
    <w:rsid w:val="004C03EA"/>
    <w:rsid w:val="004C5D6D"/>
    <w:rsid w:val="004E444D"/>
    <w:rsid w:val="00510713"/>
    <w:rsid w:val="005165AB"/>
    <w:rsid w:val="00522864"/>
    <w:rsid w:val="0053244C"/>
    <w:rsid w:val="00567B5B"/>
    <w:rsid w:val="00573C13"/>
    <w:rsid w:val="005A0D32"/>
    <w:rsid w:val="005A3377"/>
    <w:rsid w:val="005C2D0D"/>
    <w:rsid w:val="005D6DE3"/>
    <w:rsid w:val="005E50E6"/>
    <w:rsid w:val="00613850"/>
    <w:rsid w:val="00637D03"/>
    <w:rsid w:val="0064226A"/>
    <w:rsid w:val="00660D24"/>
    <w:rsid w:val="006A2050"/>
    <w:rsid w:val="006B0749"/>
    <w:rsid w:val="006B0996"/>
    <w:rsid w:val="006B16C2"/>
    <w:rsid w:val="006B293B"/>
    <w:rsid w:val="006B78F2"/>
    <w:rsid w:val="006D6157"/>
    <w:rsid w:val="006F3F5E"/>
    <w:rsid w:val="006F473C"/>
    <w:rsid w:val="00710692"/>
    <w:rsid w:val="0075729E"/>
    <w:rsid w:val="0075784A"/>
    <w:rsid w:val="0077246D"/>
    <w:rsid w:val="00773931"/>
    <w:rsid w:val="00783D13"/>
    <w:rsid w:val="0078782D"/>
    <w:rsid w:val="007A42CF"/>
    <w:rsid w:val="007E197B"/>
    <w:rsid w:val="007F297A"/>
    <w:rsid w:val="007F7E66"/>
    <w:rsid w:val="0083192B"/>
    <w:rsid w:val="008367B4"/>
    <w:rsid w:val="00851174"/>
    <w:rsid w:val="008710CA"/>
    <w:rsid w:val="00884C63"/>
    <w:rsid w:val="0089360E"/>
    <w:rsid w:val="008A55EF"/>
    <w:rsid w:val="008D73E0"/>
    <w:rsid w:val="008E1954"/>
    <w:rsid w:val="008E5A7F"/>
    <w:rsid w:val="00911DB9"/>
    <w:rsid w:val="00912B71"/>
    <w:rsid w:val="00920FC7"/>
    <w:rsid w:val="00924813"/>
    <w:rsid w:val="00933C88"/>
    <w:rsid w:val="0093552F"/>
    <w:rsid w:val="00935602"/>
    <w:rsid w:val="00935C22"/>
    <w:rsid w:val="009509D5"/>
    <w:rsid w:val="009828BF"/>
    <w:rsid w:val="00985571"/>
    <w:rsid w:val="0099305E"/>
    <w:rsid w:val="009C1714"/>
    <w:rsid w:val="00A01C47"/>
    <w:rsid w:val="00A07D30"/>
    <w:rsid w:val="00A27E34"/>
    <w:rsid w:val="00A51BC9"/>
    <w:rsid w:val="00A613AB"/>
    <w:rsid w:val="00A663D9"/>
    <w:rsid w:val="00A707B1"/>
    <w:rsid w:val="00A77CDD"/>
    <w:rsid w:val="00AC7DBE"/>
    <w:rsid w:val="00AD1A29"/>
    <w:rsid w:val="00AD2DC2"/>
    <w:rsid w:val="00AE315C"/>
    <w:rsid w:val="00B12C22"/>
    <w:rsid w:val="00B131F1"/>
    <w:rsid w:val="00B13282"/>
    <w:rsid w:val="00B2267B"/>
    <w:rsid w:val="00B4492A"/>
    <w:rsid w:val="00B50DFC"/>
    <w:rsid w:val="00B607B0"/>
    <w:rsid w:val="00B93615"/>
    <w:rsid w:val="00BA49EC"/>
    <w:rsid w:val="00BA63A5"/>
    <w:rsid w:val="00BB180C"/>
    <w:rsid w:val="00BB19C1"/>
    <w:rsid w:val="00BB5C47"/>
    <w:rsid w:val="00BC7976"/>
    <w:rsid w:val="00BF3EED"/>
    <w:rsid w:val="00C162EC"/>
    <w:rsid w:val="00C23F19"/>
    <w:rsid w:val="00C3443B"/>
    <w:rsid w:val="00C35F5A"/>
    <w:rsid w:val="00C72F36"/>
    <w:rsid w:val="00C73CA8"/>
    <w:rsid w:val="00C93503"/>
    <w:rsid w:val="00CA152D"/>
    <w:rsid w:val="00CC0CF7"/>
    <w:rsid w:val="00CD0234"/>
    <w:rsid w:val="00CD2AAD"/>
    <w:rsid w:val="00CE05F0"/>
    <w:rsid w:val="00CE1158"/>
    <w:rsid w:val="00CE341F"/>
    <w:rsid w:val="00D405B2"/>
    <w:rsid w:val="00D44462"/>
    <w:rsid w:val="00D51E10"/>
    <w:rsid w:val="00D71A96"/>
    <w:rsid w:val="00DA77B2"/>
    <w:rsid w:val="00E22477"/>
    <w:rsid w:val="00E27169"/>
    <w:rsid w:val="00E31701"/>
    <w:rsid w:val="00E70697"/>
    <w:rsid w:val="00E71623"/>
    <w:rsid w:val="00EB19EB"/>
    <w:rsid w:val="00EB7C29"/>
    <w:rsid w:val="00ED2456"/>
    <w:rsid w:val="00ED3A63"/>
    <w:rsid w:val="00EE3668"/>
    <w:rsid w:val="00EE7F12"/>
    <w:rsid w:val="00EF224E"/>
    <w:rsid w:val="00F120EC"/>
    <w:rsid w:val="00F200C2"/>
    <w:rsid w:val="00F21518"/>
    <w:rsid w:val="00F245E4"/>
    <w:rsid w:val="00F26F34"/>
    <w:rsid w:val="00F720F6"/>
    <w:rsid w:val="00F743B4"/>
    <w:rsid w:val="00F84AA2"/>
    <w:rsid w:val="00FB2964"/>
    <w:rsid w:val="00FB2A14"/>
    <w:rsid w:val="00FC118F"/>
    <w:rsid w:val="00FC34CA"/>
    <w:rsid w:val="00FF60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78D3"/>
  <w15:chartTrackingRefBased/>
  <w15:docId w15:val="{14356448-9B5F-4548-9A9F-72690E2C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26B98"/>
    <w:rPr>
      <w:sz w:val="16"/>
      <w:szCs w:val="16"/>
    </w:rPr>
  </w:style>
  <w:style w:type="paragraph" w:styleId="CommentText">
    <w:name w:val="annotation text"/>
    <w:basedOn w:val="Normal"/>
    <w:link w:val="CommentTextChar"/>
    <w:uiPriority w:val="99"/>
    <w:semiHidden/>
    <w:unhideWhenUsed/>
    <w:rsid w:val="00426B98"/>
    <w:rPr>
      <w:sz w:val="20"/>
      <w:szCs w:val="20"/>
    </w:rPr>
  </w:style>
  <w:style w:type="character" w:customStyle="1" w:styleId="CommentTextChar">
    <w:name w:val="Comment Text Char"/>
    <w:link w:val="CommentText"/>
    <w:uiPriority w:val="99"/>
    <w:semiHidden/>
    <w:rsid w:val="00426B98"/>
    <w:rPr>
      <w:lang w:eastAsia="en-US"/>
    </w:rPr>
  </w:style>
  <w:style w:type="paragraph" w:styleId="CommentSubject">
    <w:name w:val="annotation subject"/>
    <w:basedOn w:val="CommentText"/>
    <w:next w:val="CommentText"/>
    <w:link w:val="CommentSubjectChar"/>
    <w:uiPriority w:val="99"/>
    <w:semiHidden/>
    <w:unhideWhenUsed/>
    <w:rsid w:val="00426B98"/>
    <w:rPr>
      <w:b/>
      <w:bCs/>
    </w:rPr>
  </w:style>
  <w:style w:type="character" w:customStyle="1" w:styleId="CommentSubjectChar">
    <w:name w:val="Comment Subject Char"/>
    <w:link w:val="CommentSubject"/>
    <w:uiPriority w:val="99"/>
    <w:semiHidden/>
    <w:rsid w:val="00426B98"/>
    <w:rPr>
      <w:b/>
      <w:bCs/>
      <w:lang w:eastAsia="en-US"/>
    </w:rPr>
  </w:style>
  <w:style w:type="paragraph" w:styleId="BalloonText">
    <w:name w:val="Balloon Text"/>
    <w:basedOn w:val="Normal"/>
    <w:link w:val="BalloonTextChar"/>
    <w:uiPriority w:val="99"/>
    <w:semiHidden/>
    <w:unhideWhenUsed/>
    <w:rsid w:val="00426B98"/>
    <w:rPr>
      <w:rFonts w:ascii="Segoe UI" w:hAnsi="Segoe UI" w:cs="Segoe UI"/>
      <w:sz w:val="18"/>
      <w:szCs w:val="18"/>
    </w:rPr>
  </w:style>
  <w:style w:type="character" w:customStyle="1" w:styleId="BalloonTextChar">
    <w:name w:val="Balloon Text Char"/>
    <w:link w:val="BalloonText"/>
    <w:uiPriority w:val="99"/>
    <w:semiHidden/>
    <w:rsid w:val="00426B98"/>
    <w:rPr>
      <w:rFonts w:ascii="Segoe UI" w:hAnsi="Segoe UI" w:cs="Segoe UI"/>
      <w:sz w:val="18"/>
      <w:szCs w:val="18"/>
      <w:lang w:eastAsia="en-US"/>
    </w:rPr>
  </w:style>
  <w:style w:type="table" w:styleId="TableGrid">
    <w:name w:val="Table Grid"/>
    <w:basedOn w:val="TableNormal"/>
    <w:uiPriority w:val="59"/>
    <w:rsid w:val="00BA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282"/>
    <w:pPr>
      <w:ind w:left="720"/>
      <w:contextualSpacing/>
    </w:pPr>
  </w:style>
  <w:style w:type="paragraph" w:styleId="BodyText">
    <w:name w:val="Body Text"/>
    <w:basedOn w:val="Normal"/>
    <w:link w:val="BodyTextChar"/>
    <w:uiPriority w:val="1"/>
    <w:qFormat/>
    <w:rsid w:val="00B13282"/>
    <w:pPr>
      <w:widowControl w:val="0"/>
      <w:autoSpaceDE w:val="0"/>
      <w:autoSpaceDN w:val="0"/>
    </w:pPr>
    <w:rPr>
      <w:rFonts w:ascii="Tahoma" w:eastAsia="Tahoma" w:hAnsi="Tahoma" w:cs="Tahoma"/>
    </w:rPr>
  </w:style>
  <w:style w:type="character" w:customStyle="1" w:styleId="BodyTextChar">
    <w:name w:val="Body Text Char"/>
    <w:basedOn w:val="DefaultParagraphFont"/>
    <w:link w:val="BodyText"/>
    <w:uiPriority w:val="1"/>
    <w:rsid w:val="00B13282"/>
    <w:rPr>
      <w:rFonts w:ascii="Tahoma" w:eastAsia="Tahoma" w:hAnsi="Tahoma" w:cs="Tahoma"/>
      <w:sz w:val="22"/>
      <w:szCs w:val="22"/>
      <w:lang w:eastAsia="en-US"/>
    </w:rPr>
  </w:style>
  <w:style w:type="paragraph" w:styleId="Revision">
    <w:name w:val="Revision"/>
    <w:hidden/>
    <w:uiPriority w:val="99"/>
    <w:semiHidden/>
    <w:rsid w:val="00AE315C"/>
    <w:rPr>
      <w:sz w:val="22"/>
      <w:szCs w:val="22"/>
      <w:lang w:eastAsia="en-US"/>
    </w:rPr>
  </w:style>
  <w:style w:type="paragraph" w:styleId="EndnoteText">
    <w:name w:val="endnote text"/>
    <w:basedOn w:val="Normal"/>
    <w:link w:val="EndnoteTextChar"/>
    <w:uiPriority w:val="99"/>
    <w:semiHidden/>
    <w:unhideWhenUsed/>
    <w:rsid w:val="004E444D"/>
    <w:rPr>
      <w:sz w:val="20"/>
      <w:szCs w:val="20"/>
    </w:rPr>
  </w:style>
  <w:style w:type="character" w:customStyle="1" w:styleId="EndnoteTextChar">
    <w:name w:val="Endnote Text Char"/>
    <w:basedOn w:val="DefaultParagraphFont"/>
    <w:link w:val="EndnoteText"/>
    <w:uiPriority w:val="99"/>
    <w:semiHidden/>
    <w:rsid w:val="004E444D"/>
    <w:rPr>
      <w:lang w:eastAsia="en-US"/>
    </w:rPr>
  </w:style>
  <w:style w:type="character" w:styleId="EndnoteReference">
    <w:name w:val="endnote reference"/>
    <w:basedOn w:val="DefaultParagraphFont"/>
    <w:uiPriority w:val="99"/>
    <w:semiHidden/>
    <w:unhideWhenUsed/>
    <w:rsid w:val="004E444D"/>
    <w:rPr>
      <w:vertAlign w:val="superscript"/>
    </w:rPr>
  </w:style>
  <w:style w:type="paragraph" w:styleId="FootnoteText">
    <w:name w:val="footnote text"/>
    <w:basedOn w:val="Normal"/>
    <w:link w:val="FootnoteTextChar"/>
    <w:uiPriority w:val="99"/>
    <w:semiHidden/>
    <w:unhideWhenUsed/>
    <w:rsid w:val="004E444D"/>
    <w:rPr>
      <w:sz w:val="20"/>
      <w:szCs w:val="20"/>
    </w:rPr>
  </w:style>
  <w:style w:type="character" w:customStyle="1" w:styleId="FootnoteTextChar">
    <w:name w:val="Footnote Text Char"/>
    <w:basedOn w:val="DefaultParagraphFont"/>
    <w:link w:val="FootnoteText"/>
    <w:uiPriority w:val="99"/>
    <w:semiHidden/>
    <w:rsid w:val="004E444D"/>
    <w:rPr>
      <w:lang w:eastAsia="en-US"/>
    </w:rPr>
  </w:style>
  <w:style w:type="character" w:styleId="FootnoteReference">
    <w:name w:val="footnote reference"/>
    <w:basedOn w:val="DefaultParagraphFont"/>
    <w:uiPriority w:val="99"/>
    <w:semiHidden/>
    <w:unhideWhenUsed/>
    <w:rsid w:val="004E4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7084">
      <w:bodyDiv w:val="1"/>
      <w:marLeft w:val="0"/>
      <w:marRight w:val="0"/>
      <w:marTop w:val="0"/>
      <w:marBottom w:val="0"/>
      <w:divBdr>
        <w:top w:val="none" w:sz="0" w:space="0" w:color="auto"/>
        <w:left w:val="none" w:sz="0" w:space="0" w:color="auto"/>
        <w:bottom w:val="none" w:sz="0" w:space="0" w:color="auto"/>
        <w:right w:val="none" w:sz="0" w:space="0" w:color="auto"/>
      </w:divBdr>
    </w:div>
    <w:div w:id="735590715">
      <w:bodyDiv w:val="1"/>
      <w:marLeft w:val="0"/>
      <w:marRight w:val="0"/>
      <w:marTop w:val="0"/>
      <w:marBottom w:val="0"/>
      <w:divBdr>
        <w:top w:val="none" w:sz="0" w:space="0" w:color="auto"/>
        <w:left w:val="none" w:sz="0" w:space="0" w:color="auto"/>
        <w:bottom w:val="none" w:sz="0" w:space="0" w:color="auto"/>
        <w:right w:val="none" w:sz="0" w:space="0" w:color="auto"/>
      </w:divBdr>
    </w:div>
    <w:div w:id="1385451821">
      <w:bodyDiv w:val="1"/>
      <w:marLeft w:val="0"/>
      <w:marRight w:val="0"/>
      <w:marTop w:val="0"/>
      <w:marBottom w:val="0"/>
      <w:divBdr>
        <w:top w:val="none" w:sz="0" w:space="0" w:color="auto"/>
        <w:left w:val="none" w:sz="0" w:space="0" w:color="auto"/>
        <w:bottom w:val="none" w:sz="0" w:space="0" w:color="auto"/>
        <w:right w:val="none" w:sz="0" w:space="0" w:color="auto"/>
      </w:divBdr>
    </w:div>
    <w:div w:id="19000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DA9B7009-59B8-4F28-90BA-042F5A09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3170</Words>
  <Characters>1808</Characters>
  <Application>Microsoft Office Word</Application>
  <DocSecurity>0</DocSecurity>
  <Lines>15</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VIRC</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Norvaišytė</dc:creator>
  <cp:keywords/>
  <dc:description/>
  <cp:lastModifiedBy>Viktorija Gegžnaitė-Iljina</cp:lastModifiedBy>
  <cp:revision>2</cp:revision>
  <cp:lastPrinted>2023-08-08T11:49:00Z</cp:lastPrinted>
  <dcterms:created xsi:type="dcterms:W3CDTF">2023-08-11T06:25:00Z</dcterms:created>
  <dcterms:modified xsi:type="dcterms:W3CDTF">2023-08-11T06:25:00Z</dcterms:modified>
</cp:coreProperties>
</file>