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7E" w:rsidRPr="00751D5E" w:rsidRDefault="001F377E" w:rsidP="001F377E">
      <w:pPr>
        <w:pStyle w:val="Title"/>
        <w:rPr>
          <w:rFonts w:ascii="Tahoma" w:hAnsi="Tahoma" w:cs="Tahoma"/>
          <w:sz w:val="22"/>
          <w:szCs w:val="22"/>
        </w:rPr>
      </w:pPr>
      <w:r w:rsidRPr="00751D5E">
        <w:rPr>
          <w:rFonts w:ascii="Tahoma" w:hAnsi="Tahoma" w:cs="Tahoma"/>
          <w:sz w:val="22"/>
          <w:szCs w:val="22"/>
        </w:rPr>
        <w:t>LIETUVOS RESPUBLIKOS GYVENTOJŲ REGISTRO DUOMENŲ TEIKIMO</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sz w:val="22"/>
          <w:szCs w:val="22"/>
          <w:lang w:val="lt-LT"/>
        </w:rPr>
        <w:t>SUTARTIS</w:t>
      </w:r>
    </w:p>
    <w:p w:rsidR="001F377E" w:rsidRPr="00751D5E" w:rsidRDefault="001F377E" w:rsidP="001F377E">
      <w:pPr>
        <w:jc w:val="center"/>
        <w:rPr>
          <w:rFonts w:ascii="Tahoma" w:hAnsi="Tahoma" w:cs="Tahoma"/>
          <w:sz w:val="22"/>
          <w:szCs w:val="22"/>
          <w:lang w:val="lt-LT"/>
        </w:rPr>
      </w:pPr>
      <w:r w:rsidRPr="00751D5E">
        <w:rPr>
          <w:rFonts w:ascii="Tahoma" w:hAnsi="Tahoma" w:cs="Tahoma"/>
          <w:sz w:val="22"/>
          <w:szCs w:val="22"/>
          <w:lang w:val="lt-LT"/>
        </w:rPr>
        <w:t>Nr.</w:t>
      </w:r>
      <w:r>
        <w:rPr>
          <w:rFonts w:ascii="Tahoma" w:hAnsi="Tahoma" w:cs="Tahoma"/>
          <w:sz w:val="22"/>
          <w:szCs w:val="22"/>
          <w:lang w:val="lt-LT"/>
        </w:rPr>
        <w:t>_________</w:t>
      </w:r>
    </w:p>
    <w:p w:rsidR="001F377E" w:rsidRPr="00751D5E" w:rsidRDefault="001F377E" w:rsidP="001F377E">
      <w:pPr>
        <w:jc w:val="center"/>
        <w:rPr>
          <w:rFonts w:ascii="Tahoma" w:hAnsi="Tahoma" w:cs="Tahoma"/>
          <w:sz w:val="22"/>
          <w:szCs w:val="22"/>
          <w:lang w:val="lt-LT"/>
        </w:rPr>
      </w:pPr>
      <w:r w:rsidRPr="00751D5E">
        <w:rPr>
          <w:rFonts w:ascii="Tahoma" w:hAnsi="Tahoma" w:cs="Tahoma"/>
          <w:sz w:val="22"/>
          <w:szCs w:val="22"/>
          <w:lang w:val="lt-LT"/>
        </w:rPr>
        <w:t>Vilnius</w:t>
      </w:r>
    </w:p>
    <w:p w:rsidR="001F377E" w:rsidRPr="00751D5E" w:rsidRDefault="001F377E" w:rsidP="001F377E">
      <w:pPr>
        <w:jc w:val="center"/>
        <w:rPr>
          <w:rFonts w:ascii="Tahoma" w:hAnsi="Tahoma" w:cs="Tahoma"/>
          <w:sz w:val="22"/>
          <w:szCs w:val="22"/>
          <w:lang w:val="lt-LT"/>
        </w:rPr>
      </w:pPr>
    </w:p>
    <w:p w:rsidR="001F377E" w:rsidRDefault="001F377E" w:rsidP="001F377E">
      <w:pPr>
        <w:ind w:firstLine="567"/>
        <w:jc w:val="both"/>
        <w:rPr>
          <w:rFonts w:ascii="Tahoma" w:hAnsi="Tahoma" w:cs="Tahoma"/>
          <w:sz w:val="22"/>
          <w:szCs w:val="22"/>
        </w:rPr>
      </w:pPr>
      <w:proofErr w:type="gramStart"/>
      <w:r w:rsidRPr="009272EA">
        <w:rPr>
          <w:rFonts w:ascii="Tahoma" w:hAnsi="Tahoma" w:cs="Tahoma"/>
          <w:b/>
          <w:bCs/>
          <w:sz w:val="22"/>
          <w:szCs w:val="22"/>
        </w:rPr>
        <w:t>Valstybės įmonė Registrų centras</w:t>
      </w:r>
      <w:r w:rsidRPr="009272EA">
        <w:rPr>
          <w:rFonts w:ascii="Tahoma" w:hAnsi="Tahoma" w:cs="Tahoma"/>
          <w:sz w:val="22"/>
          <w:szCs w:val="22"/>
        </w:rPr>
        <w:t xml:space="preserve"> (toliau – TEIKĖJAS), atstovaujama </w:t>
      </w:r>
      <w:r w:rsidRPr="003F6861">
        <w:rPr>
          <w:rFonts w:ascii="Tahoma" w:hAnsi="Tahoma" w:cs="Tahoma"/>
          <w:sz w:val="22"/>
          <w:szCs w:val="22"/>
        </w:rPr>
        <w:t>Konsultacijų Centro vadovė</w:t>
      </w:r>
      <w:r>
        <w:rPr>
          <w:rFonts w:ascii="Tahoma" w:hAnsi="Tahoma" w:cs="Tahoma"/>
          <w:sz w:val="22"/>
          <w:szCs w:val="22"/>
        </w:rPr>
        <w:t>s</w:t>
      </w:r>
      <w:r w:rsidRPr="003F6861">
        <w:rPr>
          <w:rFonts w:ascii="Tahoma" w:hAnsi="Tahoma" w:cs="Tahoma"/>
          <w:sz w:val="22"/>
          <w:szCs w:val="22"/>
        </w:rPr>
        <w:t xml:space="preserve"> </w:t>
      </w:r>
      <w:r>
        <w:rPr>
          <w:rFonts w:ascii="Tahoma" w:hAnsi="Tahoma" w:cs="Tahoma"/>
          <w:sz w:val="22"/>
          <w:szCs w:val="22"/>
        </w:rPr>
        <w:t>Jurgitos</w:t>
      </w:r>
      <w:r w:rsidR="00EB543C">
        <w:rPr>
          <w:rFonts w:ascii="Tahoma" w:hAnsi="Tahoma" w:cs="Tahoma"/>
          <w:sz w:val="22"/>
          <w:szCs w:val="22"/>
        </w:rPr>
        <w:t xml:space="preserve"> Ja</w:t>
      </w:r>
      <w:r w:rsidRPr="003F6861">
        <w:rPr>
          <w:rFonts w:ascii="Tahoma" w:hAnsi="Tahoma" w:cs="Tahoma"/>
          <w:sz w:val="22"/>
          <w:szCs w:val="22"/>
        </w:rPr>
        <w:t>keliūnaitė</w:t>
      </w:r>
      <w:r>
        <w:rPr>
          <w:rFonts w:ascii="Tahoma" w:hAnsi="Tahoma" w:cs="Tahoma"/>
          <w:sz w:val="22"/>
          <w:szCs w:val="22"/>
        </w:rPr>
        <w:t>s</w:t>
      </w:r>
      <w:r w:rsidR="004F1A23">
        <w:rPr>
          <w:rFonts w:ascii="Tahoma" w:hAnsi="Tahoma" w:cs="Tahoma"/>
          <w:sz w:val="22"/>
          <w:szCs w:val="22"/>
        </w:rPr>
        <w:t>, veikiančios</w:t>
      </w:r>
      <w:r w:rsidRPr="009272EA">
        <w:rPr>
          <w:rFonts w:ascii="Tahoma" w:hAnsi="Tahoma" w:cs="Tahoma"/>
          <w:sz w:val="22"/>
          <w:szCs w:val="22"/>
        </w:rPr>
        <w:t xml:space="preserve"> pagal </w:t>
      </w:r>
      <w:r w:rsidRPr="005D5CE9">
        <w:rPr>
          <w:rFonts w:ascii="Tahoma" w:hAnsi="Tahoma" w:cs="Tahoma"/>
          <w:sz w:val="22"/>
          <w:szCs w:val="22"/>
        </w:rPr>
        <w:t>2019 m. rugpjūčio 19 d. Valstybės įmonės Registrų centro generalinio direktoriaus įsakymą Nr. VE-398 (1.3 E) „Dėl pavedimo pasirašyti sutartis“</w:t>
      </w:r>
      <w:r w:rsidRPr="009272EA">
        <w:rPr>
          <w:rFonts w:ascii="Tahoma" w:hAnsi="Tahoma" w:cs="Tahoma"/>
          <w:sz w:val="22"/>
          <w:szCs w:val="22"/>
        </w:rPr>
        <w:t xml:space="preserve">, ir </w:t>
      </w:r>
      <w:sdt>
        <w:sdtPr>
          <w:rPr>
            <w:rStyle w:val="Tahoma11Bold"/>
          </w:rPr>
          <w:alias w:val="GAVĖJO vardas, pavardė"/>
          <w:tag w:val=""/>
          <w:id w:val="1996836421"/>
          <w:lock w:val="sdtLocked"/>
          <w:placeholder>
            <w:docPart w:val="EAA2D62D66994F2E901B34CADBA53F31"/>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00C237D5" w:rsidRPr="009272EA">
            <w:rPr>
              <w:rStyle w:val="PlaceholderText"/>
              <w:rFonts w:ascii="Tahoma" w:hAnsi="Tahoma" w:cs="Tahoma"/>
              <w:color w:val="FF0000"/>
              <w:sz w:val="22"/>
              <w:szCs w:val="22"/>
            </w:rPr>
            <w:t>[įveskite GAVĖJO vardą, pavardę]</w:t>
          </w:r>
        </w:sdtContent>
      </w:sdt>
      <w:r w:rsidRPr="009272EA">
        <w:rPr>
          <w:rFonts w:ascii="Tahoma" w:hAnsi="Tahoma" w:cs="Tahoma"/>
          <w:sz w:val="22"/>
          <w:szCs w:val="22"/>
        </w:rPr>
        <w:t xml:space="preserve"> (toliau – GAVĖJAS), veikiantis (-i) pagal </w:t>
      </w:r>
      <w:sdt>
        <w:sdtPr>
          <w:rPr>
            <w:rStyle w:val="Tahoma11"/>
          </w:rPr>
          <w:alias w:val="Dokumento pavadinimas ir numeris"/>
          <w:tag w:val="Dokumento pavadinimas ir numeris"/>
          <w:id w:val="1754462430"/>
          <w:lock w:val="sdtLocked"/>
          <w:placeholder>
            <w:docPart w:val="CD2B1815B1F4400EAEA15195F37D26E6"/>
          </w:placeholder>
          <w:showingPlcHdr/>
          <w:text/>
        </w:sdtPr>
        <w:sdtEndPr>
          <w:rPr>
            <w:rStyle w:val="DefaultParagraphFont"/>
            <w:rFonts w:ascii="Times New Roman" w:hAnsi="Times New Roman" w:cs="Tahoma"/>
            <w:sz w:val="20"/>
            <w:szCs w:val="22"/>
          </w:rPr>
        </w:sdtEndPr>
        <w:sdtContent>
          <w:r w:rsidR="00C237D5" w:rsidRPr="009272EA">
            <w:rPr>
              <w:rStyle w:val="PlaceholderText"/>
              <w:rFonts w:ascii="Tahoma" w:hAnsi="Tahoma" w:cs="Tahoma"/>
              <w:color w:val="FF0000"/>
              <w:sz w:val="22"/>
              <w:szCs w:val="22"/>
            </w:rPr>
            <w:t>[įveskite dokumento suteikiančio teisę verstis veikla pavadinimą ir numerį]</w:t>
          </w:r>
        </w:sdtContent>
      </w:sdt>
      <w:r w:rsidRPr="009272EA">
        <w:rPr>
          <w:rFonts w:ascii="Tahoma" w:hAnsi="Tahoma" w:cs="Tahoma"/>
          <w:sz w:val="22"/>
          <w:szCs w:val="22"/>
        </w:rPr>
        <w:t>, toliau kiekvienas (-a) atskirai vadinamas (-a) Šalimi, o kartu vadinami (-os) Šalimis, sudarė šią sutartį (toliau – Sutartis).</w:t>
      </w:r>
      <w:proofErr w:type="gramEnd"/>
    </w:p>
    <w:p w:rsidR="001F377E" w:rsidRPr="009272EA" w:rsidRDefault="001F377E" w:rsidP="001F377E">
      <w:pPr>
        <w:ind w:firstLine="567"/>
        <w:jc w:val="both"/>
        <w:rPr>
          <w:rFonts w:ascii="Tahoma" w:hAnsi="Tahoma" w:cs="Tahoma"/>
          <w:sz w:val="22"/>
          <w:szCs w:val="22"/>
        </w:rPr>
      </w:pPr>
    </w:p>
    <w:p w:rsidR="001F377E" w:rsidRPr="003F6861" w:rsidRDefault="001F377E" w:rsidP="001F377E">
      <w:pPr>
        <w:pStyle w:val="ListParagraph"/>
        <w:numPr>
          <w:ilvl w:val="0"/>
          <w:numId w:val="2"/>
        </w:numPr>
        <w:tabs>
          <w:tab w:val="left" w:pos="4140"/>
        </w:tabs>
        <w:ind w:hanging="450"/>
        <w:jc w:val="center"/>
        <w:rPr>
          <w:rFonts w:ascii="Tahoma" w:hAnsi="Tahoma" w:cs="Tahoma"/>
          <w:b/>
          <w:bCs/>
          <w:sz w:val="22"/>
          <w:szCs w:val="22"/>
        </w:rPr>
      </w:pPr>
      <w:r w:rsidRPr="003F6861">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SUTARTIES DALYKAS</w:t>
      </w:r>
    </w:p>
    <w:p w:rsidR="001F377E" w:rsidRPr="00751D5E" w:rsidRDefault="001F377E" w:rsidP="001F377E">
      <w:pPr>
        <w:jc w:val="both"/>
        <w:rPr>
          <w:rFonts w:ascii="Tahoma" w:hAnsi="Tahoma" w:cs="Tahoma"/>
          <w:sz w:val="22"/>
          <w:szCs w:val="22"/>
          <w:lang w:val="lt-LT"/>
        </w:rPr>
      </w:pPr>
    </w:p>
    <w:p w:rsidR="001F377E" w:rsidRPr="003F6861" w:rsidRDefault="001F377E" w:rsidP="001F377E">
      <w:pPr>
        <w:pStyle w:val="ListParagraph"/>
        <w:numPr>
          <w:ilvl w:val="0"/>
          <w:numId w:val="3"/>
        </w:numPr>
        <w:tabs>
          <w:tab w:val="left" w:pos="990"/>
        </w:tabs>
        <w:ind w:left="0" w:firstLine="540"/>
        <w:jc w:val="both"/>
        <w:rPr>
          <w:rFonts w:ascii="Tahoma" w:hAnsi="Tahoma" w:cs="Tahoma"/>
          <w:sz w:val="22"/>
          <w:szCs w:val="22"/>
        </w:rPr>
      </w:pPr>
      <w:r w:rsidRPr="003F6861">
        <w:rPr>
          <w:rFonts w:ascii="Tahoma" w:hAnsi="Tahoma" w:cs="Tahoma"/>
          <w:sz w:val="22"/>
          <w:szCs w:val="22"/>
        </w:rPr>
        <w:t xml:space="preserve">TEIKĖJAS įsipareigoja GAVĖJUI Sutartyje nustatytomis sąlygomis ir tvarka saugiai leidžiamosios kreipties būdu internetu teikti Lietuvos Respublikos gyventojų registro duomenis (toliau – duomenys), o GAVĖJAS įsipareigoja gautus duomenis naudoti Sutartyje nurodytu tikslu, sąlygomis bei tvarka ir sumokėti TEIKĖJUI už teikiamus duomenis Sutartyje nustatyta tvarka. </w:t>
      </w:r>
    </w:p>
    <w:p w:rsidR="001F377E" w:rsidRPr="003F6861" w:rsidRDefault="001F377E" w:rsidP="001F377E">
      <w:pPr>
        <w:pStyle w:val="ListParagraph"/>
        <w:numPr>
          <w:ilvl w:val="0"/>
          <w:numId w:val="3"/>
        </w:numPr>
        <w:tabs>
          <w:tab w:val="left" w:pos="990"/>
        </w:tabs>
        <w:ind w:left="0" w:firstLine="540"/>
        <w:jc w:val="both"/>
        <w:rPr>
          <w:rFonts w:ascii="Tahoma" w:hAnsi="Tahoma" w:cs="Tahoma"/>
          <w:sz w:val="22"/>
          <w:szCs w:val="22"/>
        </w:rPr>
      </w:pPr>
      <w:r w:rsidRPr="003F6861">
        <w:rPr>
          <w:rFonts w:ascii="Tahoma" w:hAnsi="Tahoma" w:cs="Tahoma"/>
          <w:sz w:val="22"/>
          <w:szCs w:val="22"/>
        </w:rPr>
        <w:t xml:space="preserve">TEIKĖJO teikiamų GAVĖJUI duomenų apimtis: </w:t>
      </w:r>
    </w:p>
    <w:p w:rsidR="001F377E" w:rsidRPr="003F6861" w:rsidRDefault="001F377E" w:rsidP="001F377E">
      <w:pPr>
        <w:pStyle w:val="ListParagraph"/>
        <w:numPr>
          <w:ilvl w:val="1"/>
          <w:numId w:val="3"/>
        </w:numPr>
        <w:tabs>
          <w:tab w:val="left" w:pos="990"/>
        </w:tabs>
        <w:ind w:left="0" w:firstLine="540"/>
        <w:jc w:val="both"/>
        <w:rPr>
          <w:rFonts w:ascii="Tahoma" w:hAnsi="Tahoma" w:cs="Tahoma"/>
          <w:bCs/>
          <w:sz w:val="22"/>
          <w:szCs w:val="22"/>
        </w:rPr>
      </w:pPr>
      <w:r w:rsidRPr="003F6861">
        <w:rPr>
          <w:rFonts w:ascii="Tahoma" w:hAnsi="Tahoma" w:cs="Tahoma"/>
          <w:sz w:val="22"/>
          <w:szCs w:val="22"/>
        </w:rPr>
        <w:t xml:space="preserve">pagrindiniai asmenį vienareikšmiškai identifikuojantys duomenys: </w:t>
      </w:r>
    </w:p>
    <w:p w:rsidR="001F377E" w:rsidRPr="003F6861" w:rsidRDefault="001F377E" w:rsidP="001F377E">
      <w:pPr>
        <w:pStyle w:val="ListParagraph"/>
        <w:numPr>
          <w:ilvl w:val="2"/>
          <w:numId w:val="3"/>
        </w:numPr>
        <w:tabs>
          <w:tab w:val="left" w:pos="990"/>
        </w:tabs>
        <w:ind w:left="0" w:firstLine="540"/>
        <w:jc w:val="both"/>
        <w:rPr>
          <w:rFonts w:ascii="Tahoma" w:hAnsi="Tahoma" w:cs="Tahoma"/>
          <w:bCs/>
          <w:sz w:val="22"/>
          <w:szCs w:val="22"/>
        </w:rPr>
      </w:pPr>
      <w:r w:rsidRPr="003F6861">
        <w:rPr>
          <w:rFonts w:ascii="Tahoma" w:hAnsi="Tahoma" w:cs="Tahoma"/>
          <w:bCs/>
          <w:sz w:val="22"/>
          <w:szCs w:val="22"/>
        </w:rPr>
        <w:t>vardas;</w:t>
      </w:r>
    </w:p>
    <w:p w:rsidR="001F377E" w:rsidRPr="003F6861" w:rsidRDefault="001F377E" w:rsidP="001F377E">
      <w:pPr>
        <w:pStyle w:val="ListParagraph"/>
        <w:numPr>
          <w:ilvl w:val="2"/>
          <w:numId w:val="3"/>
        </w:numPr>
        <w:tabs>
          <w:tab w:val="left" w:pos="990"/>
        </w:tabs>
        <w:ind w:left="0" w:firstLine="540"/>
        <w:jc w:val="both"/>
        <w:rPr>
          <w:rFonts w:ascii="Tahoma" w:hAnsi="Tahoma" w:cs="Tahoma"/>
          <w:bCs/>
          <w:sz w:val="22"/>
          <w:szCs w:val="22"/>
        </w:rPr>
      </w:pPr>
      <w:r w:rsidRPr="003F6861">
        <w:rPr>
          <w:rFonts w:ascii="Tahoma" w:hAnsi="Tahoma" w:cs="Tahoma"/>
          <w:bCs/>
          <w:sz w:val="22"/>
          <w:szCs w:val="22"/>
        </w:rPr>
        <w:t xml:space="preserve">pavardė; </w:t>
      </w:r>
    </w:p>
    <w:p w:rsidR="001F377E" w:rsidRPr="003F6861" w:rsidRDefault="001F377E" w:rsidP="001F377E">
      <w:pPr>
        <w:pStyle w:val="ListParagraph"/>
        <w:numPr>
          <w:ilvl w:val="2"/>
          <w:numId w:val="3"/>
        </w:numPr>
        <w:tabs>
          <w:tab w:val="left" w:pos="990"/>
        </w:tabs>
        <w:ind w:left="0" w:firstLine="540"/>
        <w:jc w:val="both"/>
        <w:rPr>
          <w:rFonts w:ascii="Tahoma" w:hAnsi="Tahoma" w:cs="Tahoma"/>
          <w:bCs/>
          <w:sz w:val="22"/>
          <w:szCs w:val="22"/>
        </w:rPr>
      </w:pPr>
      <w:r w:rsidRPr="003F6861">
        <w:rPr>
          <w:rFonts w:ascii="Tahoma" w:hAnsi="Tahoma" w:cs="Tahoma"/>
          <w:bCs/>
          <w:sz w:val="22"/>
          <w:szCs w:val="22"/>
        </w:rPr>
        <w:t>gimimo data;</w:t>
      </w:r>
    </w:p>
    <w:p w:rsidR="001F377E" w:rsidRPr="003F6861" w:rsidRDefault="001F377E" w:rsidP="001F377E">
      <w:pPr>
        <w:pStyle w:val="ListParagraph"/>
        <w:numPr>
          <w:ilvl w:val="2"/>
          <w:numId w:val="3"/>
        </w:numPr>
        <w:tabs>
          <w:tab w:val="left" w:pos="990"/>
        </w:tabs>
        <w:ind w:left="0" w:firstLine="540"/>
        <w:jc w:val="both"/>
        <w:rPr>
          <w:rFonts w:ascii="Tahoma" w:hAnsi="Tahoma" w:cs="Tahoma"/>
          <w:bCs/>
          <w:sz w:val="22"/>
          <w:szCs w:val="22"/>
        </w:rPr>
      </w:pPr>
      <w:r w:rsidRPr="003F6861">
        <w:rPr>
          <w:rFonts w:ascii="Tahoma" w:hAnsi="Tahoma" w:cs="Tahoma"/>
          <w:bCs/>
          <w:sz w:val="22"/>
          <w:szCs w:val="22"/>
        </w:rPr>
        <w:t>asmens kodas (jei buvo nurodytas paieškos parametruose);</w:t>
      </w:r>
    </w:p>
    <w:p w:rsidR="001F377E" w:rsidRPr="003F6861" w:rsidRDefault="001F377E" w:rsidP="001F377E">
      <w:pPr>
        <w:pStyle w:val="ListParagraph"/>
        <w:numPr>
          <w:ilvl w:val="2"/>
          <w:numId w:val="3"/>
        </w:numPr>
        <w:tabs>
          <w:tab w:val="left" w:pos="990"/>
        </w:tabs>
        <w:ind w:left="0" w:firstLine="540"/>
        <w:jc w:val="both"/>
        <w:rPr>
          <w:rFonts w:ascii="Tahoma" w:hAnsi="Tahoma" w:cs="Tahoma"/>
          <w:bCs/>
          <w:sz w:val="22"/>
          <w:szCs w:val="22"/>
        </w:rPr>
      </w:pPr>
      <w:r w:rsidRPr="003F6861">
        <w:rPr>
          <w:rFonts w:ascii="Tahoma" w:hAnsi="Tahoma" w:cs="Tahoma"/>
          <w:sz w:val="22"/>
          <w:szCs w:val="22"/>
        </w:rPr>
        <w:t>lytis;</w:t>
      </w:r>
      <w:r w:rsidRPr="003F6861">
        <w:rPr>
          <w:rFonts w:ascii="Tahoma" w:hAnsi="Tahoma" w:cs="Tahoma"/>
          <w:bCs/>
          <w:sz w:val="22"/>
          <w:szCs w:val="22"/>
        </w:rPr>
        <w:t xml:space="preserve"> </w:t>
      </w:r>
    </w:p>
    <w:p w:rsidR="001F377E" w:rsidRPr="003F6861" w:rsidRDefault="001F377E" w:rsidP="001F377E">
      <w:pPr>
        <w:pStyle w:val="ListParagraph"/>
        <w:numPr>
          <w:ilvl w:val="2"/>
          <w:numId w:val="3"/>
        </w:numPr>
        <w:tabs>
          <w:tab w:val="left" w:pos="990"/>
        </w:tabs>
        <w:ind w:left="0" w:firstLine="540"/>
        <w:jc w:val="both"/>
        <w:rPr>
          <w:rFonts w:ascii="Tahoma" w:hAnsi="Tahoma" w:cs="Tahoma"/>
          <w:bCs/>
          <w:sz w:val="22"/>
          <w:szCs w:val="22"/>
        </w:rPr>
      </w:pPr>
      <w:r w:rsidRPr="003F6861">
        <w:rPr>
          <w:rFonts w:ascii="Tahoma" w:hAnsi="Tahoma" w:cs="Tahoma"/>
          <w:bCs/>
          <w:sz w:val="22"/>
          <w:szCs w:val="22"/>
        </w:rPr>
        <w:t>mirties data (jeigu asmuo yra miręs);</w:t>
      </w:r>
    </w:p>
    <w:p w:rsidR="001F377E" w:rsidRPr="003F6861" w:rsidRDefault="001F377E" w:rsidP="001F377E">
      <w:pPr>
        <w:pStyle w:val="ListParagraph"/>
        <w:numPr>
          <w:ilvl w:val="1"/>
          <w:numId w:val="3"/>
        </w:numPr>
        <w:tabs>
          <w:tab w:val="left" w:pos="990"/>
        </w:tabs>
        <w:ind w:left="0" w:firstLine="540"/>
        <w:jc w:val="both"/>
        <w:rPr>
          <w:rFonts w:ascii="Tahoma" w:hAnsi="Tahoma" w:cs="Tahoma"/>
          <w:bCs/>
          <w:sz w:val="22"/>
          <w:szCs w:val="22"/>
        </w:rPr>
      </w:pPr>
      <w:r w:rsidRPr="003F6861">
        <w:rPr>
          <w:rFonts w:ascii="Tahoma" w:hAnsi="Tahoma" w:cs="Tahoma"/>
          <w:bCs/>
          <w:sz w:val="22"/>
          <w:szCs w:val="22"/>
        </w:rPr>
        <w:t>papildomi duomenys apie asmenį, kurie GAVĖJO gali būti renkami ir tvarkomi tik išimtiniai atvejais, kai tai yra būtina</w:t>
      </w:r>
      <w:r w:rsidRPr="003F6861">
        <w:rPr>
          <w:rFonts w:ascii="Tahoma" w:hAnsi="Tahoma" w:cs="Tahoma"/>
          <w:sz w:val="22"/>
          <w:szCs w:val="22"/>
        </w:rPr>
        <w:t xml:space="preserve"> </w:t>
      </w:r>
      <w:r w:rsidRPr="003F6861">
        <w:rPr>
          <w:rFonts w:ascii="Tahoma" w:hAnsi="Tahoma" w:cs="Tahoma"/>
          <w:bCs/>
          <w:sz w:val="22"/>
          <w:szCs w:val="22"/>
        </w:rPr>
        <w:t>Sutarties 5 punkte nurodytam duomenų naudojimo tikslui pasiekti:</w:t>
      </w:r>
    </w:p>
    <w:p w:rsidR="00A24DD9" w:rsidRDefault="001F377E" w:rsidP="00A24DD9">
      <w:pPr>
        <w:pStyle w:val="ListParagraph"/>
        <w:numPr>
          <w:ilvl w:val="2"/>
          <w:numId w:val="3"/>
        </w:numPr>
        <w:tabs>
          <w:tab w:val="left" w:pos="990"/>
        </w:tabs>
        <w:ind w:left="0" w:firstLine="540"/>
        <w:jc w:val="both"/>
        <w:rPr>
          <w:rFonts w:ascii="Tahoma" w:hAnsi="Tahoma" w:cs="Tahoma"/>
          <w:bCs/>
          <w:sz w:val="22"/>
          <w:szCs w:val="22"/>
        </w:rPr>
      </w:pPr>
      <w:r w:rsidRPr="003F6861">
        <w:rPr>
          <w:rFonts w:ascii="Tahoma" w:hAnsi="Tahoma" w:cs="Tahoma"/>
          <w:bCs/>
          <w:sz w:val="22"/>
          <w:szCs w:val="22"/>
        </w:rPr>
        <w:t>deklaruotos gyvenamosios vietos adresas;</w:t>
      </w:r>
    </w:p>
    <w:p w:rsidR="001F377E" w:rsidRPr="00A24DD9" w:rsidRDefault="001F377E" w:rsidP="00A24DD9">
      <w:pPr>
        <w:pStyle w:val="ListParagraph"/>
        <w:numPr>
          <w:ilvl w:val="2"/>
          <w:numId w:val="3"/>
        </w:numPr>
        <w:tabs>
          <w:tab w:val="left" w:pos="990"/>
        </w:tabs>
        <w:ind w:left="0" w:firstLine="540"/>
        <w:jc w:val="both"/>
        <w:rPr>
          <w:rFonts w:ascii="Tahoma" w:hAnsi="Tahoma" w:cs="Tahoma"/>
          <w:bCs/>
          <w:sz w:val="22"/>
          <w:szCs w:val="22"/>
        </w:rPr>
      </w:pPr>
      <w:r w:rsidRPr="00A24DD9">
        <w:rPr>
          <w:rFonts w:ascii="Tahoma" w:hAnsi="Tahoma" w:cs="Tahoma"/>
          <w:bCs/>
          <w:sz w:val="22"/>
          <w:szCs w:val="22"/>
        </w:rPr>
        <w:t>šeiminė padėtis ir jos pasikeitimo data.</w:t>
      </w:r>
    </w:p>
    <w:p w:rsidR="001F377E" w:rsidRPr="00751D5E" w:rsidRDefault="001F377E" w:rsidP="001F377E">
      <w:pPr>
        <w:tabs>
          <w:tab w:val="left" w:pos="990"/>
        </w:tabs>
        <w:ind w:firstLine="709"/>
        <w:jc w:val="both"/>
        <w:rPr>
          <w:rFonts w:ascii="Tahoma" w:hAnsi="Tahoma" w:cs="Tahoma"/>
          <w:sz w:val="22"/>
          <w:szCs w:val="22"/>
          <w:lang w:val="lt-LT"/>
        </w:rPr>
      </w:pPr>
    </w:p>
    <w:p w:rsidR="001F377E" w:rsidRPr="003F6861" w:rsidRDefault="001F377E" w:rsidP="001F377E">
      <w:pPr>
        <w:pStyle w:val="ListParagraph"/>
        <w:numPr>
          <w:ilvl w:val="0"/>
          <w:numId w:val="2"/>
        </w:numPr>
        <w:ind w:hanging="540"/>
        <w:jc w:val="center"/>
        <w:rPr>
          <w:rFonts w:ascii="Tahoma" w:hAnsi="Tahoma" w:cs="Tahoma"/>
          <w:sz w:val="22"/>
          <w:szCs w:val="22"/>
        </w:rPr>
      </w:pPr>
      <w:r w:rsidRPr="003F6861">
        <w:rPr>
          <w:rFonts w:ascii="Tahoma" w:hAnsi="Tahoma" w:cs="Tahoma"/>
          <w:b/>
          <w:sz w:val="22"/>
          <w:szCs w:val="22"/>
        </w:rPr>
        <w:t xml:space="preserve"> SKYRIUS</w:t>
      </w:r>
    </w:p>
    <w:p w:rsidR="001F377E" w:rsidRPr="00751D5E" w:rsidRDefault="001F377E" w:rsidP="001F377E">
      <w:pPr>
        <w:jc w:val="center"/>
        <w:rPr>
          <w:rFonts w:ascii="Tahoma" w:hAnsi="Tahoma" w:cs="Tahoma"/>
          <w:b/>
          <w:sz w:val="22"/>
          <w:szCs w:val="22"/>
          <w:lang w:val="lt-LT"/>
        </w:rPr>
      </w:pPr>
      <w:r w:rsidRPr="00751D5E">
        <w:rPr>
          <w:rFonts w:ascii="Tahoma" w:hAnsi="Tahoma" w:cs="Tahoma"/>
          <w:b/>
          <w:sz w:val="22"/>
          <w:szCs w:val="22"/>
          <w:lang w:val="lt-LT"/>
        </w:rPr>
        <w:t>DUOMENŲ TEIKIMO IR GAVIMO TEISINIS PAGRINDAS</w:t>
      </w:r>
    </w:p>
    <w:p w:rsidR="001F377E" w:rsidRPr="00751D5E" w:rsidRDefault="001F377E" w:rsidP="001F377E">
      <w:pPr>
        <w:jc w:val="both"/>
        <w:rPr>
          <w:rFonts w:ascii="Tahoma" w:hAnsi="Tahoma" w:cs="Tahoma"/>
          <w:sz w:val="22"/>
          <w:szCs w:val="22"/>
          <w:lang w:val="lt-LT"/>
        </w:rPr>
      </w:pPr>
    </w:p>
    <w:p w:rsidR="001F377E" w:rsidRPr="003F6861" w:rsidRDefault="001F377E" w:rsidP="001F377E">
      <w:pPr>
        <w:pStyle w:val="ListParagraph"/>
        <w:numPr>
          <w:ilvl w:val="0"/>
          <w:numId w:val="3"/>
        </w:numPr>
        <w:tabs>
          <w:tab w:val="left" w:pos="990"/>
        </w:tabs>
        <w:ind w:left="0" w:firstLine="540"/>
        <w:jc w:val="both"/>
        <w:rPr>
          <w:rFonts w:ascii="Tahoma" w:hAnsi="Tahoma" w:cs="Tahoma"/>
          <w:sz w:val="22"/>
          <w:szCs w:val="22"/>
        </w:rPr>
      </w:pPr>
      <w:r w:rsidRPr="003F6861">
        <w:rPr>
          <w:rFonts w:ascii="Tahoma" w:hAnsi="Tahoma" w:cs="Tahoma"/>
          <w:sz w:val="22"/>
          <w:szCs w:val="22"/>
        </w:rPr>
        <w:t>Duomenys teikiami vadovaujantis:</w:t>
      </w:r>
    </w:p>
    <w:p w:rsidR="001F377E" w:rsidRPr="003F6861" w:rsidRDefault="001F377E" w:rsidP="001F377E">
      <w:pPr>
        <w:pStyle w:val="ListParagraph"/>
        <w:numPr>
          <w:ilvl w:val="1"/>
          <w:numId w:val="3"/>
        </w:numPr>
        <w:tabs>
          <w:tab w:val="left" w:pos="990"/>
        </w:tabs>
        <w:ind w:left="0" w:firstLine="540"/>
        <w:jc w:val="both"/>
        <w:rPr>
          <w:rFonts w:ascii="Tahoma" w:hAnsi="Tahoma" w:cs="Tahoma"/>
          <w:sz w:val="22"/>
          <w:szCs w:val="22"/>
        </w:rPr>
      </w:pPr>
      <w:r w:rsidRPr="003F6861">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rsidR="001F377E" w:rsidRPr="003F6861" w:rsidRDefault="001F377E" w:rsidP="001F377E">
      <w:pPr>
        <w:pStyle w:val="ListParagraph"/>
        <w:numPr>
          <w:ilvl w:val="1"/>
          <w:numId w:val="3"/>
        </w:numPr>
        <w:tabs>
          <w:tab w:val="left" w:pos="990"/>
        </w:tabs>
        <w:ind w:left="0" w:firstLine="540"/>
        <w:jc w:val="both"/>
        <w:rPr>
          <w:rFonts w:ascii="Tahoma" w:hAnsi="Tahoma" w:cs="Tahoma"/>
          <w:sz w:val="22"/>
          <w:szCs w:val="22"/>
        </w:rPr>
      </w:pPr>
      <w:r w:rsidRPr="003F6861">
        <w:rPr>
          <w:rFonts w:ascii="Tahoma" w:hAnsi="Tahoma" w:cs="Tahoma"/>
          <w:sz w:val="22"/>
          <w:szCs w:val="22"/>
        </w:rPr>
        <w:t>Lietuvos Respublikos asmens duomenų teisinės apsaugos įstatymo 3 straipsnio 1 dalimi;</w:t>
      </w:r>
    </w:p>
    <w:p w:rsidR="001F377E" w:rsidRPr="003F6861" w:rsidRDefault="001F377E" w:rsidP="001F377E">
      <w:pPr>
        <w:pStyle w:val="ListParagraph"/>
        <w:numPr>
          <w:ilvl w:val="1"/>
          <w:numId w:val="3"/>
        </w:numPr>
        <w:tabs>
          <w:tab w:val="left" w:pos="990"/>
        </w:tabs>
        <w:ind w:left="0" w:firstLine="540"/>
        <w:jc w:val="both"/>
        <w:rPr>
          <w:rFonts w:ascii="Tahoma" w:hAnsi="Tahoma" w:cs="Tahoma"/>
          <w:sz w:val="22"/>
          <w:szCs w:val="22"/>
        </w:rPr>
      </w:pPr>
      <w:r w:rsidRPr="003F6861">
        <w:rPr>
          <w:rFonts w:ascii="Tahoma" w:hAnsi="Tahoma" w:cs="Tahoma"/>
          <w:sz w:val="22"/>
          <w:szCs w:val="22"/>
        </w:rPr>
        <w:t>Lietuvos Respublikos valstybės informacinių išteklių valdymo įstatymo 27 straipsnio 8 dalimi;</w:t>
      </w:r>
    </w:p>
    <w:p w:rsidR="001F377E" w:rsidRPr="003F6861" w:rsidRDefault="001F377E" w:rsidP="001F377E">
      <w:pPr>
        <w:pStyle w:val="ListParagraph"/>
        <w:numPr>
          <w:ilvl w:val="1"/>
          <w:numId w:val="3"/>
        </w:numPr>
        <w:tabs>
          <w:tab w:val="left" w:pos="990"/>
        </w:tabs>
        <w:ind w:left="0" w:firstLine="540"/>
        <w:jc w:val="both"/>
        <w:rPr>
          <w:rFonts w:ascii="Tahoma" w:hAnsi="Tahoma" w:cs="Tahoma"/>
          <w:sz w:val="22"/>
          <w:szCs w:val="22"/>
        </w:rPr>
      </w:pPr>
      <w:r w:rsidRPr="003F6861">
        <w:rPr>
          <w:rFonts w:ascii="Tahoma" w:hAnsi="Tahoma" w:cs="Tahoma"/>
          <w:sz w:val="22"/>
          <w:szCs w:val="22"/>
        </w:rPr>
        <w:t>Lietuvos Respublikos gyventojų registro įstatymo 4 straipsnio 2 dalimi, 11 straipsnio 1 ir 4 dalimis;</w:t>
      </w:r>
    </w:p>
    <w:p w:rsidR="001F377E" w:rsidRPr="003F6861" w:rsidRDefault="001F377E" w:rsidP="001F377E">
      <w:pPr>
        <w:pStyle w:val="ListParagraph"/>
        <w:numPr>
          <w:ilvl w:val="1"/>
          <w:numId w:val="3"/>
        </w:numPr>
        <w:tabs>
          <w:tab w:val="left" w:pos="990"/>
        </w:tabs>
        <w:ind w:left="0" w:firstLine="540"/>
        <w:jc w:val="both"/>
        <w:rPr>
          <w:rFonts w:ascii="Tahoma" w:hAnsi="Tahoma" w:cs="Tahoma"/>
          <w:sz w:val="22"/>
          <w:szCs w:val="22"/>
        </w:rPr>
      </w:pPr>
      <w:r w:rsidRPr="003F6861">
        <w:rPr>
          <w:rFonts w:ascii="Tahoma" w:hAnsi="Tahoma" w:cs="Tahoma"/>
          <w:sz w:val="22"/>
          <w:szCs w:val="22"/>
        </w:rPr>
        <w:t>Lietuvos Respublikos gyventojų registro nuostatų, patvirtintų Lietuvos Respublikos Vyriausybės 2014 m. gruodžio 23 d. nutarimo Nr. 1495 „Dėl Lietuvos Respublikos gyventojų registro nuostatų patvirtinimo“, 36 ir 37 punktu.</w:t>
      </w:r>
    </w:p>
    <w:p w:rsidR="001F377E" w:rsidRPr="003F6861" w:rsidRDefault="001F377E" w:rsidP="001F377E">
      <w:pPr>
        <w:pStyle w:val="ListParagraph"/>
        <w:numPr>
          <w:ilvl w:val="0"/>
          <w:numId w:val="3"/>
        </w:numPr>
        <w:tabs>
          <w:tab w:val="left" w:pos="990"/>
        </w:tabs>
        <w:ind w:left="0" w:firstLine="540"/>
        <w:jc w:val="both"/>
        <w:rPr>
          <w:rFonts w:ascii="Tahoma" w:hAnsi="Tahoma" w:cs="Tahoma"/>
          <w:sz w:val="22"/>
          <w:szCs w:val="22"/>
        </w:rPr>
      </w:pPr>
      <w:r w:rsidRPr="003F6861">
        <w:rPr>
          <w:rFonts w:ascii="Tahoma" w:hAnsi="Tahoma" w:cs="Tahoma"/>
          <w:sz w:val="22"/>
          <w:szCs w:val="22"/>
        </w:rPr>
        <w:t>Duomenys gaunami vadovaujantis:</w:t>
      </w:r>
    </w:p>
    <w:p w:rsidR="001F377E" w:rsidRPr="007F40C7" w:rsidRDefault="001F377E" w:rsidP="001F377E">
      <w:pPr>
        <w:tabs>
          <w:tab w:val="left" w:pos="990"/>
          <w:tab w:val="left" w:pos="1260"/>
        </w:tabs>
        <w:ind w:firstLine="540"/>
        <w:jc w:val="both"/>
        <w:rPr>
          <w:rFonts w:ascii="Tahoma" w:hAnsi="Tahoma" w:cs="Tahoma"/>
          <w:color w:val="FF0000"/>
          <w:sz w:val="22"/>
          <w:szCs w:val="22"/>
        </w:rPr>
      </w:pPr>
      <w:r w:rsidRPr="00405185">
        <w:rPr>
          <w:rFonts w:ascii="Tahoma" w:hAnsi="Tahoma" w:cs="Tahoma"/>
          <w:sz w:val="22"/>
          <w:szCs w:val="22"/>
        </w:rPr>
        <w:t>4.1. Reglamento 6 straipsni</w:t>
      </w:r>
      <w:r>
        <w:rPr>
          <w:rFonts w:ascii="Tahoma" w:hAnsi="Tahoma" w:cs="Tahoma"/>
          <w:sz w:val="22"/>
          <w:szCs w:val="22"/>
        </w:rPr>
        <w:t>o 1 dalies</w:t>
      </w:r>
      <w:r w:rsidRPr="00405185">
        <w:rPr>
          <w:rFonts w:ascii="Tahoma" w:hAnsi="Tahoma" w:cs="Tahoma"/>
          <w:sz w:val="22"/>
          <w:szCs w:val="22"/>
        </w:rPr>
        <w:t xml:space="preserve"> punktu (-ais);</w:t>
      </w:r>
      <w:r w:rsidRPr="00405185">
        <w:rPr>
          <w:rFonts w:ascii="Tahoma" w:hAnsi="Tahoma" w:cs="Tahoma"/>
          <w:sz w:val="22"/>
          <w:szCs w:val="22"/>
          <w:vertAlign w:val="superscript"/>
        </w:rPr>
        <w:t xml:space="preserve"> </w:t>
      </w:r>
      <w:sdt>
        <w:sdtPr>
          <w:rPr>
            <w:rStyle w:val="Tahoma11"/>
          </w:rPr>
          <w:alias w:val="Reglamentas"/>
          <w:tag w:val="Reglamentas"/>
          <w:id w:val="881367512"/>
          <w:lock w:val="sdtLocked"/>
          <w:placeholder>
            <w:docPart w:val="683AE9AB618D4369BD9E69BD649DDF04"/>
          </w:placeholder>
          <w:showingPlcHdr/>
          <w15:color w:val="FF0000"/>
        </w:sdtPr>
        <w:sdtEndPr>
          <w:rPr>
            <w:rStyle w:val="DefaultParagraphFont"/>
            <w:rFonts w:ascii="Times New Roman" w:hAnsi="Times New Roman" w:cs="Tahoma"/>
            <w:color w:val="FF0000"/>
            <w:sz w:val="20"/>
            <w:szCs w:val="22"/>
          </w:rPr>
        </w:sdtEndPr>
        <w:sdtContent>
          <w:r w:rsidRPr="006458EC">
            <w:rPr>
              <w:color w:val="FF0000"/>
              <w:sz w:val="22"/>
            </w:rPr>
            <w:t>(NURODYTI KONKRETŲ (-ČIUS) REGLAMENTO 6 STRAIPSNIO 1 DALIES PUNKTĄ (-US) (A, B, C, D, E, F)</w:t>
          </w:r>
        </w:sdtContent>
      </w:sdt>
    </w:p>
    <w:p w:rsidR="001F377E" w:rsidRPr="00405185" w:rsidRDefault="001F377E" w:rsidP="001F377E">
      <w:pPr>
        <w:tabs>
          <w:tab w:val="left" w:pos="990"/>
          <w:tab w:val="left" w:pos="1260"/>
        </w:tabs>
        <w:ind w:firstLine="540"/>
        <w:jc w:val="both"/>
        <w:rPr>
          <w:rFonts w:ascii="Tahoma" w:hAnsi="Tahoma" w:cs="Tahoma"/>
          <w:sz w:val="22"/>
          <w:szCs w:val="22"/>
        </w:rPr>
      </w:pPr>
      <w:r w:rsidRPr="00405185">
        <w:rPr>
          <w:rFonts w:ascii="Tahoma" w:hAnsi="Tahoma" w:cs="Tahoma"/>
          <w:sz w:val="22"/>
          <w:szCs w:val="22"/>
        </w:rPr>
        <w:t>4.2. Lietuvos Respublikos valstybės informacinių išteklių valdymo įstatymo 26 straipsnio 3 dalimi;</w:t>
      </w:r>
    </w:p>
    <w:p w:rsidR="001F377E" w:rsidRPr="00751D5E" w:rsidRDefault="001F377E" w:rsidP="001F377E">
      <w:pPr>
        <w:pStyle w:val="CommentText"/>
        <w:tabs>
          <w:tab w:val="left" w:pos="990"/>
          <w:tab w:val="left" w:pos="1260"/>
        </w:tabs>
        <w:ind w:firstLine="540"/>
        <w:rPr>
          <w:rFonts w:ascii="Tahoma" w:hAnsi="Tahoma" w:cs="Tahoma"/>
          <w:sz w:val="22"/>
          <w:szCs w:val="22"/>
          <w:lang w:val="lt-LT"/>
        </w:rPr>
      </w:pPr>
      <w:r w:rsidRPr="00751D5E">
        <w:rPr>
          <w:rFonts w:ascii="Tahoma" w:hAnsi="Tahoma" w:cs="Tahoma"/>
          <w:sz w:val="22"/>
          <w:szCs w:val="22"/>
          <w:lang w:val="lt-LT"/>
        </w:rPr>
        <w:t>4.3. Lietuvos Respublikos advokatūros įstatymo 44 straipsnio 1 punktu;</w:t>
      </w:r>
    </w:p>
    <w:p w:rsidR="001F377E" w:rsidRPr="00405185" w:rsidRDefault="001F377E" w:rsidP="001F377E">
      <w:pPr>
        <w:tabs>
          <w:tab w:val="left" w:pos="990"/>
          <w:tab w:val="left" w:pos="1260"/>
        </w:tabs>
        <w:ind w:firstLine="540"/>
        <w:jc w:val="both"/>
        <w:rPr>
          <w:rFonts w:ascii="Tahoma" w:hAnsi="Tahoma" w:cs="Tahoma"/>
          <w:sz w:val="22"/>
          <w:szCs w:val="22"/>
        </w:rPr>
      </w:pPr>
      <w:r w:rsidRPr="00405185">
        <w:rPr>
          <w:rFonts w:ascii="Tahoma" w:hAnsi="Tahoma" w:cs="Tahoma"/>
          <w:sz w:val="22"/>
          <w:szCs w:val="22"/>
        </w:rPr>
        <w:lastRenderedPageBreak/>
        <w:t>4.4. Lietuvos Respublikos gyventojų registro nuostatų, patvirtintų Lietuvos Respublikos Vyriausybės 2014 m. gruodžio 23 d. nutarimo Nr. 1495 „Dėl Lietuvos Respublikos gyventojų registro nuostatų patvirtinimo“, 46 punktu.</w:t>
      </w:r>
    </w:p>
    <w:p w:rsidR="001F377E" w:rsidRPr="00751D5E" w:rsidRDefault="001F377E" w:rsidP="001F377E">
      <w:pPr>
        <w:tabs>
          <w:tab w:val="left" w:pos="1260"/>
        </w:tabs>
        <w:ind w:firstLine="540"/>
        <w:jc w:val="both"/>
        <w:rPr>
          <w:rFonts w:ascii="Tahoma" w:hAnsi="Tahoma" w:cs="Tahoma"/>
          <w:sz w:val="22"/>
          <w:szCs w:val="22"/>
          <w:lang w:val="lt-LT"/>
        </w:rPr>
      </w:pPr>
    </w:p>
    <w:p w:rsidR="001F377E" w:rsidRPr="00405185" w:rsidRDefault="001F377E" w:rsidP="001F377E">
      <w:pPr>
        <w:pStyle w:val="ListParagraph"/>
        <w:numPr>
          <w:ilvl w:val="0"/>
          <w:numId w:val="2"/>
        </w:numPr>
        <w:ind w:left="540" w:hanging="630"/>
        <w:jc w:val="center"/>
        <w:rPr>
          <w:rFonts w:ascii="Tahoma" w:hAnsi="Tahoma" w:cs="Tahoma"/>
          <w:b/>
          <w:bCs/>
          <w:sz w:val="22"/>
          <w:szCs w:val="22"/>
        </w:rPr>
      </w:pPr>
      <w:r w:rsidRPr="00405185">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DUOMENŲ NAUDOJIMO TIKSLAS</w:t>
      </w:r>
    </w:p>
    <w:p w:rsidR="001F377E" w:rsidRPr="00751D5E" w:rsidRDefault="001F377E" w:rsidP="001F377E">
      <w:pPr>
        <w:jc w:val="both"/>
        <w:rPr>
          <w:rFonts w:ascii="Tahoma" w:hAnsi="Tahoma" w:cs="Tahoma"/>
          <w:sz w:val="22"/>
          <w:szCs w:val="22"/>
          <w:lang w:val="lt-LT"/>
        </w:rPr>
      </w:pPr>
    </w:p>
    <w:p w:rsidR="001F377E" w:rsidRPr="00405185" w:rsidRDefault="001F377E" w:rsidP="001F377E">
      <w:pPr>
        <w:pStyle w:val="ListParagraph"/>
        <w:numPr>
          <w:ilvl w:val="0"/>
          <w:numId w:val="3"/>
        </w:numPr>
        <w:tabs>
          <w:tab w:val="left" w:pos="990"/>
        </w:tabs>
        <w:ind w:left="0" w:firstLine="540"/>
        <w:jc w:val="both"/>
        <w:rPr>
          <w:rFonts w:ascii="Tahoma" w:hAnsi="Tahoma" w:cs="Tahoma"/>
          <w:sz w:val="22"/>
          <w:szCs w:val="22"/>
        </w:rPr>
      </w:pPr>
      <w:r w:rsidRPr="00405185">
        <w:rPr>
          <w:rFonts w:ascii="Tahoma" w:hAnsi="Tahoma" w:cs="Tahoma"/>
          <w:sz w:val="22"/>
          <w:szCs w:val="22"/>
        </w:rPr>
        <w:t>Duomenų naudojimo tikslas – Lietuvos Respublikos advokatūros įstatymo 2 straipsnio 1 dalyje nurodytų teisinių paslaugų teikimas.</w:t>
      </w:r>
    </w:p>
    <w:p w:rsidR="001F377E" w:rsidRPr="00751D5E" w:rsidRDefault="001F377E" w:rsidP="001F377E">
      <w:pPr>
        <w:jc w:val="both"/>
        <w:rPr>
          <w:rFonts w:ascii="Tahoma" w:hAnsi="Tahoma" w:cs="Tahoma"/>
          <w:b/>
          <w:bCs/>
          <w:sz w:val="22"/>
          <w:szCs w:val="22"/>
          <w:lang w:val="lt-LT"/>
        </w:rPr>
      </w:pPr>
    </w:p>
    <w:p w:rsidR="001F377E" w:rsidRPr="00405185" w:rsidRDefault="001F377E" w:rsidP="001F377E">
      <w:pPr>
        <w:pStyle w:val="ListParagraph"/>
        <w:numPr>
          <w:ilvl w:val="0"/>
          <w:numId w:val="2"/>
        </w:numPr>
        <w:ind w:left="630" w:hanging="630"/>
        <w:jc w:val="center"/>
        <w:rPr>
          <w:rFonts w:ascii="Tahoma" w:hAnsi="Tahoma" w:cs="Tahoma"/>
          <w:b/>
          <w:bCs/>
          <w:sz w:val="22"/>
          <w:szCs w:val="22"/>
        </w:rPr>
      </w:pPr>
      <w:r w:rsidRPr="00405185">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DUOMENŲ TEIKIMO TVARKA</w:t>
      </w:r>
    </w:p>
    <w:p w:rsidR="001F377E" w:rsidRPr="00751D5E" w:rsidRDefault="001F377E" w:rsidP="001F377E">
      <w:pPr>
        <w:jc w:val="center"/>
        <w:rPr>
          <w:rFonts w:ascii="Tahoma" w:hAnsi="Tahoma" w:cs="Tahoma"/>
          <w:b/>
          <w:bCs/>
          <w:sz w:val="22"/>
          <w:szCs w:val="22"/>
          <w:lang w:val="lt-LT"/>
        </w:rPr>
      </w:pPr>
    </w:p>
    <w:p w:rsidR="001F377E" w:rsidRPr="00202F27" w:rsidRDefault="001F377E" w:rsidP="001F377E">
      <w:pPr>
        <w:pStyle w:val="ListParagraph"/>
        <w:numPr>
          <w:ilvl w:val="0"/>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TEIKĖJAS įsipareigoja:</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teikti duomenis Sutartyje nustatyta tvarka ir sąlygomis;</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Sutarties 7.3 papunktyje nustatyta tvarka informuoti GAVĖJĄ apie Sutartyje nustatytos duomenų teikimo ir naudojimo tvarkos bei Sutarties 1 priede nurodytų duomenų teikimo ir naudojimo sąlygų pakeitimą;</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 metų po Sutarties pasibaigimo;</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užtikrinti iš GAVĖJO gautų asmens duomenų apsaugą savo lėšomis ir priemonėmis, vadovaujantis Lietuvos Respublikoje galiojančiais teisės aktais;</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užtikrinti teikiamų duomenų saugumą ir teisingumą tik iki tol, kol duomenys pasieks GAVĖJĄ (Lietuvos Respublikos gyventojų registro duomenys nuolat atnaujinami);</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 xml:space="preserve">tinkamai, kokybiškai ir laiku vykdyti įsipareigojimus, numatytus Sutartyje ir kituose Lietuvos Respublikoje galiojančiuose teisės aktuose. </w:t>
      </w:r>
    </w:p>
    <w:p w:rsidR="001F377E" w:rsidRPr="00202F27" w:rsidRDefault="001F377E" w:rsidP="001F377E">
      <w:pPr>
        <w:pStyle w:val="ListParagraph"/>
        <w:numPr>
          <w:ilvl w:val="0"/>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 xml:space="preserve">TEIKĖJAS turi teisę: </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reikalauti GAVĖJO pateikti informaciją ir (ar) dokumentus, kurių reikia norint įsitikinti, kad GAVĖJAS tinkamai vykdo Sutartyje ir teisės aktuose nustatytus duomenų naudojimo reikalavimus, duomenis naudoja Sutartyje numatytiems tikslams;</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be atskiro įspėjimo, GAVĖJUI neapmokėjus PVM sąskaitos faktūros per vieną mėnesį nuo PVM sąskaitos faktūros gavimo dienos, sustabdyti duomenų teikimą pagal Sutartį. Duomenų teikimas atnaujinamas GAVĖJUI apmokėjus PVM sąskaitą faktūrą;</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hyperlink r:id="rId8" w:history="1">
        <w:r w:rsidRPr="00202F27">
          <w:rPr>
            <w:rStyle w:val="Hyperlink"/>
            <w:rFonts w:ascii="Tahoma" w:hAnsi="Tahoma" w:cs="Tahoma"/>
            <w:color w:val="auto"/>
            <w:sz w:val="22"/>
            <w:szCs w:val="22"/>
          </w:rPr>
          <w:t>www.registrucentras.lt</w:t>
        </w:r>
      </w:hyperlink>
      <w:r w:rsidRPr="00202F27">
        <w:rPr>
          <w:rFonts w:ascii="Tahoma" w:hAnsi="Tahoma" w:cs="Tahoma"/>
          <w:sz w:val="22"/>
          <w:szCs w:val="22"/>
        </w:rPr>
        <w:t xml:space="preserve"> ir elektroniniu paštu Sutarties XIII skyriuje „Šalių rekvizitai“ nurodytu elektroninio pašto adresu) iki duomenų teikimo tvarkos ir (ar) sąlygų pasikeitimo;</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paaiškėjus aplinkybėms dėl duomenų naudojimo pažeidžiant Sutarties sąlygas, pranešti apie galimą pažeidimą Valstybinei duomenų apsaugos inspekcijai ir Lietuvos Respublikos gyventojų registro valdytojai – Lietuvos Respublikos teisingumo ministerijai;</w:t>
      </w:r>
    </w:p>
    <w:p w:rsidR="001F377E" w:rsidRPr="00202F27" w:rsidRDefault="001F377E" w:rsidP="001F377E">
      <w:pPr>
        <w:pStyle w:val="ListParagraph"/>
        <w:numPr>
          <w:ilvl w:val="1"/>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sustabdyti duomenų teikimą informuojant apie tai GAVĖJĄ, jeigu GAVĖJAS nesilaiko Sutartyje nustatytų įsipareigojimų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5 punkte.</w:t>
      </w:r>
    </w:p>
    <w:p w:rsidR="001F377E" w:rsidRPr="00202F27" w:rsidRDefault="001F377E" w:rsidP="001F377E">
      <w:pPr>
        <w:pStyle w:val="ListParagraph"/>
        <w:numPr>
          <w:ilvl w:val="0"/>
          <w:numId w:val="3"/>
        </w:numPr>
        <w:tabs>
          <w:tab w:val="left" w:pos="1080"/>
          <w:tab w:val="left" w:pos="1260"/>
        </w:tabs>
        <w:ind w:left="0" w:firstLine="540"/>
        <w:jc w:val="both"/>
        <w:rPr>
          <w:rFonts w:ascii="Tahoma" w:hAnsi="Tahoma" w:cs="Tahoma"/>
          <w:sz w:val="22"/>
          <w:szCs w:val="22"/>
        </w:rPr>
      </w:pPr>
      <w:r w:rsidRPr="00202F27">
        <w:rPr>
          <w:rFonts w:ascii="Tahoma" w:hAnsi="Tahoma" w:cs="Tahoma"/>
          <w:sz w:val="22"/>
          <w:szCs w:val="22"/>
        </w:rPr>
        <w:t>GAVĖJAS turi teisę kreiptis į TEIKĖJĄ raštu, kad, užtikrinus Sutarties įsipareigojimų vykdymą, būtų vėl atnaujintas duomenų teikimas. TEIKĖJAS, įvertinęs iš GAVĖJO gautą informaciją, gali atnaujinti duomenų teikimą.</w:t>
      </w:r>
    </w:p>
    <w:p w:rsidR="001F377E" w:rsidRPr="00751D5E" w:rsidRDefault="001F377E" w:rsidP="001F377E">
      <w:pPr>
        <w:jc w:val="both"/>
        <w:rPr>
          <w:rFonts w:ascii="Tahoma" w:hAnsi="Tahoma" w:cs="Tahoma"/>
          <w:sz w:val="22"/>
          <w:szCs w:val="22"/>
          <w:lang w:val="lt-LT"/>
        </w:rPr>
      </w:pPr>
    </w:p>
    <w:p w:rsidR="00B824E6" w:rsidRDefault="001F377E" w:rsidP="00B824E6">
      <w:pPr>
        <w:pStyle w:val="ListParagraph"/>
        <w:numPr>
          <w:ilvl w:val="0"/>
          <w:numId w:val="2"/>
        </w:numPr>
        <w:ind w:hanging="450"/>
        <w:jc w:val="center"/>
        <w:rPr>
          <w:rFonts w:ascii="Tahoma" w:hAnsi="Tahoma" w:cs="Tahoma"/>
          <w:b/>
          <w:bCs/>
          <w:sz w:val="22"/>
          <w:szCs w:val="22"/>
        </w:rPr>
      </w:pPr>
      <w:r w:rsidRPr="00DF74B1">
        <w:rPr>
          <w:rFonts w:ascii="Tahoma" w:hAnsi="Tahoma" w:cs="Tahoma"/>
          <w:b/>
          <w:bCs/>
          <w:sz w:val="22"/>
          <w:szCs w:val="22"/>
        </w:rPr>
        <w:t xml:space="preserve"> SKYRIUS</w:t>
      </w:r>
      <w:r w:rsidR="00B824E6">
        <w:rPr>
          <w:rFonts w:ascii="Tahoma" w:hAnsi="Tahoma" w:cs="Tahoma"/>
          <w:b/>
          <w:bCs/>
          <w:sz w:val="22"/>
          <w:szCs w:val="22"/>
        </w:rPr>
        <w:t xml:space="preserve"> </w:t>
      </w:r>
    </w:p>
    <w:p w:rsidR="001F377E" w:rsidRPr="00B824E6" w:rsidRDefault="001F377E" w:rsidP="004E7E84">
      <w:pPr>
        <w:ind w:left="1296" w:firstLine="1296"/>
        <w:rPr>
          <w:rFonts w:ascii="Tahoma" w:hAnsi="Tahoma" w:cs="Tahoma"/>
          <w:b/>
          <w:bCs/>
          <w:sz w:val="22"/>
          <w:szCs w:val="22"/>
        </w:rPr>
      </w:pPr>
      <w:r w:rsidRPr="00B824E6">
        <w:rPr>
          <w:rFonts w:ascii="Tahoma" w:hAnsi="Tahoma" w:cs="Tahoma"/>
          <w:b/>
          <w:bCs/>
          <w:sz w:val="22"/>
          <w:szCs w:val="22"/>
        </w:rPr>
        <w:t>DUOMENŲ SAUGUMAS IR NAUDOJIMO TVARKA</w:t>
      </w:r>
    </w:p>
    <w:p w:rsidR="001F377E" w:rsidRPr="00751D5E" w:rsidRDefault="001F377E" w:rsidP="001F377E">
      <w:pPr>
        <w:jc w:val="center"/>
        <w:rPr>
          <w:rFonts w:ascii="Tahoma" w:hAnsi="Tahoma" w:cs="Tahoma"/>
          <w:b/>
          <w:bCs/>
          <w:sz w:val="22"/>
          <w:szCs w:val="22"/>
          <w:lang w:val="lt-LT"/>
        </w:rPr>
      </w:pP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GAVĖJAS įsipareigoja:</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gautus duomenis tvarkyti tik Sutarties 5 punkte numatytu duomenų naudojimo tikslu ir tik esant bent vienai Reglamento 6 straipsnio 1 dalyje nustatytai asmens duomenų tvarkymo sąlygai, nurodytai Sutarties 4.1 papunktyje, laikantis Reglamento 5 straipsnyje nustatytų su asmens duomenų tvarkymu susijusių principų; </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TEIKĖJUI pareikalavus, įrodyti prašomų pateikti ir (ar) jau pateiktų duomenų ryšį su duomenų tvarkymo pagrindu. TEIKĖJUI pareikalavus, tokie įrodymai turi būti pateikti nedelsiant, bet ne vėliau kaip per 3 (tris) darbo dienas nuo reikalavimo raštu ar elektroniniu paštu Sutarties XIII skyriuje „Šalių rekvizitai“ nurodytais adresais gavimo dienos;</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nedelsdamas sunaikinti pagal Sutartį gautus duomenis, kai šie duomenys nebereikalingi jų tvarkymo tikslams;</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už naudojimąsi duomenimis, duomenų parengimą sumokėti TEIKĖJUI atlyginimą Sutarties VI skyriuje „Apmokėjimas ir atsiskaitymo tvarka“ nustatyta tvarka ir sąlygomis;</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prisiimti visišką atsakomybę už gautų duomenų konfidencialumą ir saugą nuo duomenų gavimo momento;</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nedelsdamas, tačiau ne vėliau kaip per 3 (tris) darbo dienas, pateikti TEIKĖJUI informaciją, nurodytą Sutarties 7.1 papunktyje;</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netinkamai vykdant Sutartį, kompensuoti TEIKĖJO turėtas išlaidas, skolos išieškojimo atveju – skolos išieškojimo išlaidas;</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užtikrinti, kad visi GAVĖJO Duomenų vartotojų sąraše (Sutarties 3 priedas) nurodyti duomenų vartotojai duomenis naudotų Sutartyje nurodytu tikslu, sąlygomis ir tvarka, neatskleisdami jų tretiesiems asmenims, jei kitaip nenustatyta Sutartyje ar Lietuvos Respublikoje galiojančiuose teisės aktuose, saugotų suteiktus prisijungimo duomenis ir neatskleistų jų tretiesiems asmenims; </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užtikrinti, kad visi </w:t>
      </w:r>
      <w:bookmarkStart w:id="0" w:name="_Hlk3575662"/>
      <w:r w:rsidRPr="00DF74B1">
        <w:rPr>
          <w:rFonts w:ascii="Tahoma" w:hAnsi="Tahoma" w:cs="Tahoma"/>
          <w:sz w:val="22"/>
          <w:szCs w:val="22"/>
        </w:rPr>
        <w:t>GAVĖJO Duomenų vartotojų sąraše (Sutarties 3 priedas) nurodyti duomenų vartotojai</w:t>
      </w:r>
      <w:bookmarkEnd w:id="0"/>
      <w:r w:rsidRPr="00DF74B1">
        <w:rPr>
          <w:rFonts w:ascii="Tahoma" w:hAnsi="Tahoma" w:cs="Tahoma"/>
          <w:sz w:val="22"/>
          <w:szCs w:val="22"/>
        </w:rPr>
        <w:t xml:space="preserve"> susipažintų su teisės aktais, nurodytais Sutarties 10 punkte, ir įsipareigotų jų laikytis;</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pasižadėjimo forma“;</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atnaujinamus duomenis ar (ir) kitą pasikeitusią informaciją pagal Sutarties 3 priedą;</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nedelsdamas informuoti TEIKĖJĄ: </w:t>
      </w:r>
    </w:p>
    <w:p w:rsidR="001F377E" w:rsidRPr="00DF74B1" w:rsidRDefault="001F377E" w:rsidP="001F377E">
      <w:pPr>
        <w:pStyle w:val="ListParagraph"/>
        <w:numPr>
          <w:ilvl w:val="2"/>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apie duomenų vartotojų elektroninio autentifikavimo paslaugos priemonių praradimą ar kitas aplinkybes, dėl kurių prieiga prie interneto programos gali pasinaudoti tretieji asmenys;</w:t>
      </w:r>
    </w:p>
    <w:p w:rsidR="001F377E" w:rsidRPr="00DF74B1" w:rsidRDefault="001F377E" w:rsidP="001F377E">
      <w:pPr>
        <w:pStyle w:val="ListParagraph"/>
        <w:numPr>
          <w:ilvl w:val="2"/>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kai GAVĖJO nurodytas duomenų vartotojas nušalinamas nuo darbo (pareigų);</w:t>
      </w:r>
    </w:p>
    <w:p w:rsidR="001F377E" w:rsidRPr="00DF74B1" w:rsidRDefault="001F377E" w:rsidP="001F377E">
      <w:pPr>
        <w:pStyle w:val="ListParagraph"/>
        <w:numPr>
          <w:ilvl w:val="2"/>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kai pasibaigia GAVĖJO nurodyto duomenų vartotojo darbo (advokato padėjėjo praktikos) santykiai su GAVĖJU;</w:t>
      </w:r>
    </w:p>
    <w:p w:rsidR="001F377E" w:rsidRPr="00DF74B1" w:rsidRDefault="001F377E" w:rsidP="001F377E">
      <w:pPr>
        <w:pStyle w:val="ListParagraph"/>
        <w:numPr>
          <w:ilvl w:val="2"/>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kai GAVĖJO nurodytas duomenų vartotojas neatitinka teisės aktuose nustatytų išorinio informacinių sistemų naudotojo kvalifikacinių reikalavimų;</w:t>
      </w:r>
    </w:p>
    <w:p w:rsidR="001F377E" w:rsidRPr="00DF74B1" w:rsidRDefault="001F377E" w:rsidP="001F377E">
      <w:pPr>
        <w:pStyle w:val="ListParagraph"/>
        <w:numPr>
          <w:ilvl w:val="2"/>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kai GAVĖJO nurodytas duomenų vartotojas praranda patikimumą;</w:t>
      </w:r>
    </w:p>
    <w:p w:rsidR="001F377E" w:rsidRPr="00DF74B1" w:rsidRDefault="001F377E" w:rsidP="001F377E">
      <w:pPr>
        <w:pStyle w:val="ListParagraph"/>
        <w:numPr>
          <w:ilvl w:val="2"/>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pasikeitus GAVĖJO nurodytų duomenų vartotojų duomenims, pateiktiems TEIKĖJUI;</w:t>
      </w:r>
    </w:p>
    <w:p w:rsidR="001F377E" w:rsidRPr="00DF74B1" w:rsidRDefault="001F377E" w:rsidP="001F377E">
      <w:pPr>
        <w:pStyle w:val="ListParagraph"/>
        <w:numPr>
          <w:ilvl w:val="2"/>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apie pastebėtus klaidingus ar netikslius duomenis per 3 (tris) kalendorines dienas nuo dienos, kada buvo pastebėti tokie duomenys;</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neperduoti ir neatskleisti pagal Sutartį gautų duomenų tretiesiems asmenims, jei kitaip nenustatyta Sutartyje ar Lietuvos Respublikoje galiojančiuose teisės aktuose;</w:t>
      </w:r>
    </w:p>
    <w:p w:rsidR="001F377E" w:rsidRPr="00DF74B1" w:rsidRDefault="001F377E" w:rsidP="001F377E">
      <w:pPr>
        <w:pStyle w:val="ListParagraph"/>
        <w:numPr>
          <w:ilvl w:val="1"/>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laikytis Sutartyje numatytų duomenų naudojimo sąlygų ir tvarkos, tinkamai, kokybiškai ir laiku vykdyti įsipareigojimus, numatytus Sutartyje ir kituose Lietuvos Respublikoje galiojančiuose teisės aktuose. </w:t>
      </w:r>
      <w:r w:rsidRPr="00DF74B1">
        <w:rPr>
          <w:rFonts w:ascii="Tahoma" w:hAnsi="Tahoma" w:cs="Tahoma"/>
          <w:sz w:val="22"/>
          <w:szCs w:val="22"/>
        </w:rPr>
        <w:tab/>
      </w: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bCs/>
          <w:sz w:val="22"/>
          <w:szCs w:val="22"/>
        </w:rPr>
        <w:t>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Pr="00DF74B1">
        <w:rPr>
          <w:rFonts w:ascii="Tahoma" w:hAnsi="Tahoma" w:cs="Tahoma"/>
          <w:sz w:val="22"/>
          <w:szCs w:val="22"/>
        </w:rPr>
        <w:t>.</w:t>
      </w:r>
    </w:p>
    <w:p w:rsidR="001F377E" w:rsidRPr="00751D5E" w:rsidRDefault="001F377E" w:rsidP="001F377E">
      <w:pPr>
        <w:tabs>
          <w:tab w:val="left" w:pos="1170"/>
        </w:tabs>
        <w:ind w:firstLine="720"/>
        <w:rPr>
          <w:rFonts w:ascii="Tahoma" w:hAnsi="Tahoma" w:cs="Tahoma"/>
          <w:b/>
          <w:sz w:val="22"/>
          <w:szCs w:val="22"/>
          <w:lang w:val="lt-LT"/>
        </w:rPr>
      </w:pPr>
    </w:p>
    <w:p w:rsidR="001F377E" w:rsidRPr="00DF74B1" w:rsidRDefault="001F377E" w:rsidP="001F377E">
      <w:pPr>
        <w:pStyle w:val="ListParagraph"/>
        <w:numPr>
          <w:ilvl w:val="0"/>
          <w:numId w:val="2"/>
        </w:numPr>
        <w:ind w:hanging="540"/>
        <w:jc w:val="center"/>
        <w:rPr>
          <w:rFonts w:ascii="Tahoma" w:hAnsi="Tahoma" w:cs="Tahoma"/>
          <w:b/>
          <w:sz w:val="22"/>
          <w:szCs w:val="22"/>
        </w:rPr>
      </w:pPr>
      <w:r w:rsidRPr="00DF74B1">
        <w:rPr>
          <w:rFonts w:ascii="Tahoma" w:hAnsi="Tahoma" w:cs="Tahoma"/>
          <w:b/>
          <w:sz w:val="22"/>
          <w:szCs w:val="22"/>
        </w:rPr>
        <w:t xml:space="preserve"> SKYRIUS</w:t>
      </w:r>
    </w:p>
    <w:p w:rsidR="001F377E" w:rsidRPr="00751D5E" w:rsidRDefault="001F377E" w:rsidP="001F377E">
      <w:pPr>
        <w:jc w:val="center"/>
        <w:rPr>
          <w:rFonts w:ascii="Tahoma" w:hAnsi="Tahoma" w:cs="Tahoma"/>
          <w:b/>
          <w:sz w:val="22"/>
          <w:szCs w:val="22"/>
          <w:lang w:val="lt-LT"/>
        </w:rPr>
      </w:pPr>
      <w:r w:rsidRPr="00751D5E">
        <w:rPr>
          <w:rFonts w:ascii="Tahoma" w:hAnsi="Tahoma" w:cs="Tahoma"/>
          <w:b/>
          <w:sz w:val="22"/>
          <w:szCs w:val="22"/>
          <w:lang w:val="lt-LT"/>
        </w:rPr>
        <w:t>APMOKĖJIMAS IR ATSISKAITYMO TVARKA</w:t>
      </w:r>
    </w:p>
    <w:p w:rsidR="001F377E" w:rsidRPr="00751D5E" w:rsidRDefault="001F377E" w:rsidP="001F377E">
      <w:pPr>
        <w:ind w:firstLine="720"/>
        <w:jc w:val="both"/>
        <w:rPr>
          <w:rFonts w:ascii="Tahoma" w:hAnsi="Tahoma" w:cs="Tahoma"/>
          <w:b/>
          <w:sz w:val="22"/>
          <w:szCs w:val="22"/>
          <w:lang w:val="lt-LT"/>
        </w:rPr>
      </w:pPr>
    </w:p>
    <w:p w:rsidR="001F377E" w:rsidRPr="00DF74B1" w:rsidRDefault="001F377E" w:rsidP="001F377E">
      <w:pPr>
        <w:pStyle w:val="ListParagraph"/>
        <w:numPr>
          <w:ilvl w:val="0"/>
          <w:numId w:val="3"/>
        </w:numPr>
        <w:tabs>
          <w:tab w:val="left" w:pos="1170"/>
        </w:tabs>
        <w:ind w:left="0" w:firstLine="540"/>
        <w:jc w:val="both"/>
        <w:rPr>
          <w:rFonts w:ascii="Tahoma" w:hAnsi="Tahoma" w:cs="Tahoma"/>
          <w:color w:val="FF0000"/>
          <w:sz w:val="22"/>
          <w:szCs w:val="22"/>
        </w:rPr>
      </w:pPr>
      <w:r w:rsidRPr="00DF74B1">
        <w:rPr>
          <w:rFonts w:ascii="Tahoma" w:hAnsi="Tahoma" w:cs="Tahoma"/>
          <w:sz w:val="22"/>
          <w:szCs w:val="22"/>
        </w:rPr>
        <w:t>Duomenys teikiami atlygintinai. Atlyginimo dydžiai už naudojimąsi Teikėjo teikiamais duomenimis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(toliau – LRV nutarimas)</w:t>
      </w:r>
      <w:r w:rsidRPr="00DF74B1">
        <w:rPr>
          <w:rFonts w:ascii="Tahoma" w:hAnsi="Tahoma" w:cs="Tahoma"/>
          <w:iCs/>
          <w:sz w:val="22"/>
          <w:szCs w:val="22"/>
        </w:rPr>
        <w:t xml:space="preserve"> </w:t>
      </w:r>
      <w:r w:rsidRPr="00DF74B1">
        <w:rPr>
          <w:rFonts w:ascii="Tahoma" w:hAnsi="Tahoma" w:cs="Tahoma"/>
          <w:sz w:val="22"/>
          <w:szCs w:val="22"/>
        </w:rPr>
        <w:t>bei skelbiami Lietuvos Respublikos teisės aktų nustatyta tvarka. Pasikeitus LRV nutarimui ir nustačius naujus įkainius (ar įsigaliojus naujiems teisės aktams, reglamentuojantiems atlyginimo dydžius), Gavėjas įsipareigoja mokėti Teikėjui vadovaujantis galiojančių teisės aktų nuostatomis, t. y., už teikiamus duomenis mokėti pagal pakeistus (ar nustatytus naujus) atlyginimo dydžius.</w:t>
      </w:r>
      <w:r w:rsidRPr="00DF74B1">
        <w:rPr>
          <w:rFonts w:ascii="Tahoma" w:hAnsi="Tahoma" w:cs="Tahoma"/>
          <w:color w:val="FF0000"/>
          <w:sz w:val="22"/>
          <w:szCs w:val="22"/>
        </w:rPr>
        <w:t xml:space="preserve"> </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 xml:space="preserve">Kiekvieno einamo mėnesio pradžioje PVM sąskaitos faktūros už praėjusį mėnesį pateiktus duomenis skelbiamos Teikėjo interneto puslapyje </w:t>
      </w:r>
      <w:hyperlink r:id="rId9" w:history="1">
        <w:r w:rsidRPr="00DF74B1">
          <w:rPr>
            <w:rStyle w:val="Hyperlink"/>
            <w:rFonts w:ascii="Tahoma" w:hAnsi="Tahoma" w:cs="Tahoma"/>
            <w:color w:val="auto"/>
            <w:sz w:val="22"/>
            <w:szCs w:val="22"/>
          </w:rPr>
          <w:t>https://www.registrucentras.lt/usr/sf.php</w:t>
        </w:r>
      </w:hyperlink>
      <w:r w:rsidRPr="00DF74B1">
        <w:rPr>
          <w:rFonts w:ascii="Tahoma" w:hAnsi="Tahoma" w:cs="Tahoma"/>
          <w:sz w:val="22"/>
          <w:szCs w:val="22"/>
        </w:rPr>
        <w:t xml:space="preserve">, paštu nesiunčiamos. Apie PVM sąskaitos faktūros paskelbimą nurodytame interneto puslapyje  elektroniniu paštu informuojami asmenys, kuriems suteikiama teisė peržiūrėti PVM sąskaitas faktūras, nurodyti Sutarties 3 priede „Duomenų vartotojų sąrašas“. </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GAVĖJAS PVM sąskaitą faktūrą turi apmokėti per 14 (keturiolika) kalendorinių dienų nuo jos pateikimo GAVĖJUI dienos.</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Laiku neapmokėjęs pateiktos PVM sąskaitos faktūros, GAVĖJAS moka 0,04 procento dydžio delspinigius nuo neapmokėtos sumos už kiekvieną uždelstą dieną.</w:t>
      </w:r>
    </w:p>
    <w:p w:rsidR="001F377E" w:rsidRPr="00751D5E" w:rsidRDefault="001F377E" w:rsidP="001F377E">
      <w:pPr>
        <w:ind w:firstLine="720"/>
        <w:jc w:val="both"/>
        <w:rPr>
          <w:rFonts w:ascii="Tahoma" w:hAnsi="Tahoma" w:cs="Tahoma"/>
          <w:sz w:val="22"/>
          <w:szCs w:val="22"/>
          <w:lang w:val="lt-LT"/>
        </w:rPr>
      </w:pPr>
    </w:p>
    <w:p w:rsidR="001F377E" w:rsidRPr="00DF74B1" w:rsidRDefault="001F377E" w:rsidP="001F377E">
      <w:pPr>
        <w:pStyle w:val="ListParagraph"/>
        <w:numPr>
          <w:ilvl w:val="0"/>
          <w:numId w:val="2"/>
        </w:numPr>
        <w:ind w:hanging="630"/>
        <w:jc w:val="center"/>
        <w:rPr>
          <w:rFonts w:ascii="Tahoma" w:hAnsi="Tahoma" w:cs="Tahoma"/>
          <w:b/>
          <w:bCs/>
          <w:sz w:val="22"/>
          <w:szCs w:val="22"/>
        </w:rPr>
      </w:pPr>
      <w:r w:rsidRPr="00DF74B1">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ATSAKOMYBĖ IR GINČŲ SPRENDIMO TVARKA</w:t>
      </w:r>
    </w:p>
    <w:p w:rsidR="001F377E" w:rsidRPr="00751D5E" w:rsidRDefault="001F377E" w:rsidP="001F377E">
      <w:pPr>
        <w:jc w:val="center"/>
        <w:rPr>
          <w:rFonts w:ascii="Tahoma" w:hAnsi="Tahoma" w:cs="Tahoma"/>
          <w:b/>
          <w:bCs/>
          <w:sz w:val="22"/>
          <w:szCs w:val="22"/>
          <w:lang w:val="lt-LT"/>
        </w:rPr>
      </w:pPr>
    </w:p>
    <w:p w:rsidR="001F377E" w:rsidRPr="00DF74B1" w:rsidRDefault="001F377E" w:rsidP="001F377E">
      <w:pPr>
        <w:pStyle w:val="ListParagraph"/>
        <w:numPr>
          <w:ilvl w:val="0"/>
          <w:numId w:val="3"/>
        </w:numPr>
        <w:tabs>
          <w:tab w:val="left" w:pos="1170"/>
        </w:tabs>
        <w:ind w:left="0" w:firstLine="540"/>
        <w:jc w:val="both"/>
        <w:rPr>
          <w:rFonts w:ascii="Tahoma" w:hAnsi="Tahoma" w:cs="Tahoma"/>
          <w:bCs/>
          <w:sz w:val="22"/>
          <w:szCs w:val="22"/>
        </w:rPr>
      </w:pPr>
      <w:r w:rsidRPr="00DF74B1">
        <w:rPr>
          <w:rFonts w:ascii="Tahoma" w:hAnsi="Tahoma" w:cs="Tahoma"/>
          <w:bCs/>
          <w:sz w:val="22"/>
          <w:szCs w:val="22"/>
        </w:rPr>
        <w:t>Nė viena Šalis neturi teisės pavesti Sutartį vykdyti tretiesiems asmenims.</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bCs/>
          <w:sz w:val="22"/>
          <w:szCs w:val="22"/>
        </w:rPr>
        <w:t>Už Sutarties įsipareigojimų nevykdymą arba netinkamą vykdymą Šalys atsako Lietuvos Respublikoje galiojančių teisės aktų nustatyta tvarka.</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rsidR="001F377E" w:rsidRPr="00751D5E" w:rsidRDefault="001F377E" w:rsidP="001F377E">
      <w:pPr>
        <w:jc w:val="center"/>
        <w:rPr>
          <w:rFonts w:ascii="Tahoma" w:hAnsi="Tahoma" w:cs="Tahoma"/>
          <w:b/>
          <w:bCs/>
          <w:sz w:val="22"/>
          <w:szCs w:val="22"/>
          <w:lang w:val="lt-LT"/>
        </w:rPr>
      </w:pPr>
    </w:p>
    <w:p w:rsidR="001F377E" w:rsidRPr="00DF74B1" w:rsidRDefault="001F377E" w:rsidP="001F377E">
      <w:pPr>
        <w:pStyle w:val="ListParagraph"/>
        <w:numPr>
          <w:ilvl w:val="0"/>
          <w:numId w:val="2"/>
        </w:numPr>
        <w:ind w:hanging="540"/>
        <w:jc w:val="center"/>
        <w:rPr>
          <w:rFonts w:ascii="Tahoma" w:hAnsi="Tahoma" w:cs="Tahoma"/>
          <w:b/>
          <w:bCs/>
          <w:sz w:val="22"/>
          <w:szCs w:val="22"/>
        </w:rPr>
      </w:pPr>
      <w:r w:rsidRPr="00DF74B1">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TAIKYTINA TEISĖ</w:t>
      </w:r>
    </w:p>
    <w:p w:rsidR="001F377E" w:rsidRPr="00751D5E" w:rsidRDefault="001F377E" w:rsidP="001F377E">
      <w:pPr>
        <w:ind w:firstLine="720"/>
        <w:jc w:val="both"/>
        <w:rPr>
          <w:rFonts w:ascii="Tahoma" w:hAnsi="Tahoma" w:cs="Tahoma"/>
          <w:sz w:val="22"/>
          <w:szCs w:val="22"/>
          <w:lang w:val="lt-LT"/>
        </w:rPr>
      </w:pP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bCs/>
          <w:sz w:val="22"/>
          <w:szCs w:val="22"/>
        </w:rPr>
      </w:pPr>
      <w:r w:rsidRPr="00DF74B1">
        <w:rPr>
          <w:rFonts w:ascii="Tahoma" w:hAnsi="Tahoma" w:cs="Tahoma"/>
          <w:sz w:val="22"/>
          <w:szCs w:val="22"/>
        </w:rPr>
        <w:t>Sutarčiai ir kitiems Šalių tarpusavio santykiams, neaptartiems Sutartyje, taikoma Lietuvos Respublikos teisė.</w:t>
      </w:r>
    </w:p>
    <w:p w:rsidR="001F377E" w:rsidRPr="00751D5E" w:rsidRDefault="001F377E" w:rsidP="001F377E">
      <w:pPr>
        <w:ind w:firstLine="720"/>
        <w:jc w:val="both"/>
        <w:rPr>
          <w:rFonts w:ascii="Tahoma" w:hAnsi="Tahoma" w:cs="Tahoma"/>
          <w:b/>
          <w:bCs/>
          <w:sz w:val="22"/>
          <w:szCs w:val="22"/>
          <w:lang w:val="lt-LT"/>
        </w:rPr>
      </w:pPr>
    </w:p>
    <w:p w:rsidR="001F377E" w:rsidRPr="00DF74B1" w:rsidRDefault="001F377E" w:rsidP="001F377E">
      <w:pPr>
        <w:pStyle w:val="ListParagraph"/>
        <w:numPr>
          <w:ilvl w:val="0"/>
          <w:numId w:val="2"/>
        </w:numPr>
        <w:ind w:left="630" w:hanging="450"/>
        <w:jc w:val="center"/>
        <w:rPr>
          <w:rFonts w:ascii="Tahoma" w:hAnsi="Tahoma" w:cs="Tahoma"/>
          <w:b/>
          <w:bCs/>
          <w:sz w:val="22"/>
          <w:szCs w:val="22"/>
        </w:rPr>
      </w:pPr>
      <w:r w:rsidRPr="00DF74B1">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SUTARTIES KEITIMO IR PAPILDYMO TVARKA</w:t>
      </w:r>
    </w:p>
    <w:p w:rsidR="001F377E" w:rsidRPr="00751D5E" w:rsidRDefault="001F377E" w:rsidP="001F377E">
      <w:pPr>
        <w:tabs>
          <w:tab w:val="left" w:pos="1170"/>
        </w:tabs>
        <w:ind w:firstLine="720"/>
        <w:jc w:val="both"/>
        <w:rPr>
          <w:rFonts w:ascii="Tahoma" w:hAnsi="Tahoma" w:cs="Tahoma"/>
          <w:sz w:val="22"/>
          <w:szCs w:val="22"/>
          <w:lang w:val="lt-LT"/>
        </w:rPr>
      </w:pP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Visi Sutarties pakeitimai ir papildymai, išskyrus Sutarties 20 punkte numatytus atvejus, bus daromi tarp Šalių pasirašant papildomus susitarimus dėl Sutarties keitimo ar papildymo, kurie tampa neatskiriama Sutarties dalimis. </w:t>
      </w: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Pasikeitus Sutartyje nurodytų teisės aktų nuostatoms, taip pat Sutarties 7.3 papunktyje ir 11 punkte numatytais atvejais Sutartis nekeičiama, o taikomos aktualios teisės aktų nuostatos arba TEIKĖJO vienašališkai pakeista duomenų teikimo ir naudojimo tvarka ir (ar) sąlygos, apie kurias TEIKĖJAS praneša GAVĖJUI Sutarties 7.3 papunktyje  nustatyta tvarka.</w:t>
      </w: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Visi Sutarties pakeitimai ir papildymai įsigalioja nuo jų pasirašymo dienos, jeigu juose nenumatyta vėlesnė įsigaliojimo data.  </w:t>
      </w: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Visi Sutarties pakeitimai ir papildymai laikomi neatskiriama Sutarties dalimi.</w:t>
      </w:r>
    </w:p>
    <w:p w:rsidR="001F377E" w:rsidRPr="00751D5E" w:rsidRDefault="001F377E" w:rsidP="001F377E">
      <w:pPr>
        <w:tabs>
          <w:tab w:val="left" w:pos="1170"/>
        </w:tabs>
        <w:ind w:firstLine="720"/>
        <w:jc w:val="both"/>
        <w:rPr>
          <w:rFonts w:ascii="Tahoma" w:hAnsi="Tahoma" w:cs="Tahoma"/>
          <w:sz w:val="22"/>
          <w:szCs w:val="22"/>
          <w:lang w:val="lt-LT"/>
        </w:rPr>
      </w:pPr>
    </w:p>
    <w:p w:rsidR="001F377E" w:rsidRPr="00DF74B1" w:rsidRDefault="001F377E" w:rsidP="001F377E">
      <w:pPr>
        <w:pStyle w:val="ListParagraph"/>
        <w:numPr>
          <w:ilvl w:val="0"/>
          <w:numId w:val="2"/>
        </w:numPr>
        <w:ind w:hanging="450"/>
        <w:jc w:val="center"/>
        <w:rPr>
          <w:rFonts w:ascii="Tahoma" w:hAnsi="Tahoma" w:cs="Tahoma"/>
          <w:b/>
          <w:sz w:val="22"/>
          <w:szCs w:val="22"/>
        </w:rPr>
      </w:pPr>
      <w:r w:rsidRPr="00DF74B1">
        <w:rPr>
          <w:rFonts w:ascii="Tahoma" w:hAnsi="Tahoma" w:cs="Tahoma"/>
          <w:b/>
          <w:sz w:val="22"/>
          <w:szCs w:val="22"/>
        </w:rPr>
        <w:t xml:space="preserve"> SKYRIUS</w:t>
      </w:r>
    </w:p>
    <w:p w:rsidR="001F377E" w:rsidRPr="00751D5E" w:rsidRDefault="001F377E" w:rsidP="001F377E">
      <w:pPr>
        <w:jc w:val="center"/>
        <w:rPr>
          <w:rFonts w:ascii="Tahoma" w:hAnsi="Tahoma" w:cs="Tahoma"/>
          <w:b/>
          <w:sz w:val="22"/>
          <w:szCs w:val="22"/>
          <w:lang w:val="lt-LT"/>
        </w:rPr>
      </w:pPr>
      <w:r w:rsidRPr="00751D5E">
        <w:rPr>
          <w:rFonts w:ascii="Tahoma" w:hAnsi="Tahoma" w:cs="Tahoma"/>
          <w:b/>
          <w:sz w:val="22"/>
          <w:szCs w:val="22"/>
          <w:lang w:val="lt-LT"/>
        </w:rPr>
        <w:t>NENUGALIMOS JĖGOS (</w:t>
      </w:r>
      <w:r w:rsidRPr="00751D5E">
        <w:rPr>
          <w:rFonts w:ascii="Tahoma" w:hAnsi="Tahoma" w:cs="Tahoma"/>
          <w:b/>
          <w:i/>
          <w:iCs/>
          <w:sz w:val="22"/>
          <w:szCs w:val="22"/>
          <w:lang w:val="lt-LT"/>
        </w:rPr>
        <w:t>FORCE MAJEURE</w:t>
      </w:r>
      <w:r w:rsidRPr="00751D5E">
        <w:rPr>
          <w:rFonts w:ascii="Tahoma" w:hAnsi="Tahoma" w:cs="Tahoma"/>
          <w:b/>
          <w:sz w:val="22"/>
          <w:szCs w:val="22"/>
          <w:lang w:val="lt-LT"/>
        </w:rPr>
        <w:t xml:space="preserve">) APLINKYBĖS </w:t>
      </w:r>
    </w:p>
    <w:p w:rsidR="001F377E" w:rsidRPr="00751D5E" w:rsidRDefault="001F377E" w:rsidP="001F377E">
      <w:pPr>
        <w:rPr>
          <w:rFonts w:ascii="Tahoma" w:hAnsi="Tahoma" w:cs="Tahoma"/>
          <w:b/>
          <w:sz w:val="22"/>
          <w:szCs w:val="22"/>
          <w:lang w:val="lt-LT"/>
        </w:rPr>
      </w:pP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Įvykus nenugalimos jėgos (</w:t>
      </w:r>
      <w:r w:rsidRPr="00DF74B1">
        <w:rPr>
          <w:rFonts w:ascii="Tahoma" w:hAnsi="Tahoma" w:cs="Tahoma"/>
          <w:i/>
          <w:iCs/>
          <w:sz w:val="22"/>
          <w:szCs w:val="22"/>
        </w:rPr>
        <w:t>force majeure</w:t>
      </w:r>
      <w:r w:rsidRPr="00DF74B1">
        <w:rPr>
          <w:rFonts w:ascii="Tahoma" w:hAnsi="Tahoma" w:cs="Tahoma"/>
          <w:sz w:val="22"/>
          <w:szCs w:val="22"/>
        </w:rPr>
        <w:t>) aplinkybėms, Sutarties Šalys vadovaujasi Lietuvos Respublikos civilinio kodekso 6.212 straipsniu ir Atleidimo nuo atsakomybės esant nenugalimos jėgos (</w:t>
      </w:r>
      <w:r w:rsidRPr="00DF74B1">
        <w:rPr>
          <w:rFonts w:ascii="Tahoma" w:hAnsi="Tahoma" w:cs="Tahoma"/>
          <w:i/>
          <w:iCs/>
          <w:sz w:val="22"/>
          <w:szCs w:val="22"/>
        </w:rPr>
        <w:t>force majeure</w:t>
      </w:r>
      <w:r w:rsidRPr="00DF74B1">
        <w:rPr>
          <w:rFonts w:ascii="Tahoma" w:hAnsi="Tahoma" w:cs="Tahoma"/>
          <w:sz w:val="22"/>
          <w:szCs w:val="22"/>
        </w:rPr>
        <w:t>) aplinkybėms taisyklėmis, patvirtintomis Lietuvos Respublikos Vyriausybės 1996 m. liepos 15 d. nutarimu Nr. 840 „Dėl Atleidimo nuo atsakomybės esant nenugalimos jėgos (</w:t>
      </w:r>
      <w:r w:rsidRPr="00DF74B1">
        <w:rPr>
          <w:rFonts w:ascii="Tahoma" w:hAnsi="Tahoma" w:cs="Tahoma"/>
          <w:i/>
          <w:iCs/>
          <w:sz w:val="22"/>
          <w:szCs w:val="22"/>
        </w:rPr>
        <w:t>force majeure</w:t>
      </w:r>
      <w:r w:rsidRPr="00DF74B1">
        <w:rPr>
          <w:rFonts w:ascii="Tahoma" w:hAnsi="Tahoma" w:cs="Tahoma"/>
          <w:sz w:val="22"/>
          <w:szCs w:val="22"/>
        </w:rPr>
        <w:t xml:space="preserve">) aplinkybėms taisyklių patvirtinimo“. </w:t>
      </w: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 xml:space="preserve">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rsidR="001F377E" w:rsidRPr="00DF74B1" w:rsidRDefault="001F377E" w:rsidP="001F377E">
      <w:pPr>
        <w:pStyle w:val="ListParagraph"/>
        <w:numPr>
          <w:ilvl w:val="0"/>
          <w:numId w:val="3"/>
        </w:numPr>
        <w:tabs>
          <w:tab w:val="left" w:pos="1170"/>
          <w:tab w:val="left" w:pos="1260"/>
        </w:tabs>
        <w:ind w:left="0" w:firstLine="540"/>
        <w:jc w:val="both"/>
        <w:rPr>
          <w:rFonts w:ascii="Tahoma" w:hAnsi="Tahoma" w:cs="Tahoma"/>
          <w:sz w:val="22"/>
          <w:szCs w:val="22"/>
        </w:rPr>
      </w:pPr>
      <w:r w:rsidRPr="00DF74B1">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1F377E" w:rsidRPr="00751D5E" w:rsidRDefault="001F377E" w:rsidP="001F377E">
      <w:pPr>
        <w:jc w:val="both"/>
        <w:rPr>
          <w:rFonts w:ascii="Tahoma" w:hAnsi="Tahoma" w:cs="Tahoma"/>
          <w:sz w:val="22"/>
          <w:szCs w:val="22"/>
          <w:lang w:val="lt-LT"/>
        </w:rPr>
      </w:pPr>
    </w:p>
    <w:p w:rsidR="001F377E" w:rsidRPr="00DF74B1" w:rsidRDefault="001F377E" w:rsidP="001F377E">
      <w:pPr>
        <w:pStyle w:val="ListParagraph"/>
        <w:numPr>
          <w:ilvl w:val="0"/>
          <w:numId w:val="2"/>
        </w:numPr>
        <w:ind w:hanging="540"/>
        <w:jc w:val="center"/>
        <w:rPr>
          <w:rFonts w:ascii="Tahoma" w:hAnsi="Tahoma" w:cs="Tahoma"/>
          <w:b/>
          <w:bCs/>
          <w:sz w:val="22"/>
          <w:szCs w:val="22"/>
        </w:rPr>
      </w:pPr>
      <w:r w:rsidRPr="00DF74B1">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SUTARTIES GALIOJIMAS IR NUTRAUKIMAS</w:t>
      </w:r>
    </w:p>
    <w:p w:rsidR="001F377E" w:rsidRPr="00751D5E" w:rsidRDefault="001F377E" w:rsidP="001F377E">
      <w:pPr>
        <w:ind w:firstLine="720"/>
        <w:jc w:val="both"/>
        <w:rPr>
          <w:rFonts w:ascii="Tahoma" w:hAnsi="Tahoma" w:cs="Tahoma"/>
          <w:sz w:val="22"/>
          <w:szCs w:val="22"/>
          <w:lang w:val="lt-LT"/>
        </w:rPr>
      </w:pP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 xml:space="preserve">Sutartis įsigalioja nuo jos pasirašymo dienos ir galioja neterminuotai. Jeigu Sutartis Šalių pasirašoma ne tą pačią dieną, laikoma, kad Sutartis įsigalioja tą dieną, kai ją pasirašo antroji Šalis. </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Sutartis pasibaigia, kai:</w:t>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Sutartis nutraukiama Šalių sutarimu;</w:t>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Sutartis nutraukiama vienašališkai Sutarties 29 punkte nustatyta tvarka;</w:t>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 advokato išbraukimą iš Lietuvos praktikuojančių advokatų sąrašo, dėl kurių TEIKĖJAS netenka teisės tvarkyti ir teikti duomenis, o GAVĖJAS gauti duomenis.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Sutarties nutraukimo vienašališkai sąlygos ir tvarka:</w:t>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 xml:space="preserve">Jei bet kuri Sutarties nuostata tampa ar pripažįstama visiškai ar iš dalies negaliojančia, tai neturi įtakos kitų Sutarties nuostatų galiojimui. </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rsidR="001F377E" w:rsidRPr="00751D5E" w:rsidRDefault="001F377E" w:rsidP="001F377E">
      <w:pPr>
        <w:ind w:firstLine="720"/>
        <w:jc w:val="both"/>
        <w:rPr>
          <w:rFonts w:ascii="Tahoma" w:hAnsi="Tahoma" w:cs="Tahoma"/>
          <w:bCs/>
          <w:sz w:val="22"/>
          <w:szCs w:val="22"/>
          <w:lang w:val="lt-LT"/>
        </w:rPr>
      </w:pPr>
    </w:p>
    <w:p w:rsidR="001F377E" w:rsidRPr="00DF74B1" w:rsidRDefault="001F377E" w:rsidP="001F377E">
      <w:pPr>
        <w:pStyle w:val="ListParagraph"/>
        <w:numPr>
          <w:ilvl w:val="0"/>
          <w:numId w:val="2"/>
        </w:numPr>
        <w:jc w:val="center"/>
        <w:rPr>
          <w:rFonts w:ascii="Tahoma" w:hAnsi="Tahoma" w:cs="Tahoma"/>
          <w:b/>
          <w:bCs/>
          <w:sz w:val="22"/>
          <w:szCs w:val="22"/>
        </w:rPr>
      </w:pPr>
      <w:r w:rsidRPr="00DF74B1">
        <w:rPr>
          <w:rFonts w:ascii="Tahoma" w:hAnsi="Tahoma" w:cs="Tahoma"/>
          <w:b/>
          <w:bCs/>
          <w:sz w:val="22"/>
          <w:szCs w:val="22"/>
        </w:rPr>
        <w:t xml:space="preserve"> SKYRIUS</w:t>
      </w:r>
    </w:p>
    <w:p w:rsidR="001F377E" w:rsidRPr="00751D5E" w:rsidRDefault="001F377E" w:rsidP="001F377E">
      <w:pPr>
        <w:jc w:val="center"/>
        <w:rPr>
          <w:rFonts w:ascii="Tahoma" w:hAnsi="Tahoma" w:cs="Tahoma"/>
          <w:b/>
          <w:bCs/>
          <w:sz w:val="22"/>
          <w:szCs w:val="22"/>
          <w:lang w:val="lt-LT"/>
        </w:rPr>
      </w:pPr>
      <w:r w:rsidRPr="00751D5E">
        <w:rPr>
          <w:rFonts w:ascii="Tahoma" w:hAnsi="Tahoma" w:cs="Tahoma"/>
          <w:b/>
          <w:bCs/>
          <w:sz w:val="22"/>
          <w:szCs w:val="22"/>
          <w:lang w:val="lt-LT"/>
        </w:rPr>
        <w:t>BAIGIAMOSIOS NUOSTATOS</w:t>
      </w:r>
    </w:p>
    <w:p w:rsidR="001F377E" w:rsidRPr="00751D5E" w:rsidRDefault="001F377E" w:rsidP="001F377E">
      <w:pPr>
        <w:ind w:firstLine="720"/>
        <w:jc w:val="center"/>
        <w:rPr>
          <w:rFonts w:ascii="Tahoma" w:hAnsi="Tahoma" w:cs="Tahoma"/>
          <w:b/>
          <w:bCs/>
          <w:sz w:val="22"/>
          <w:szCs w:val="22"/>
          <w:lang w:val="lt-LT"/>
        </w:rPr>
      </w:pP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 xml:space="preserve">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 </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rsidR="001F377E" w:rsidRPr="00DF74B1" w:rsidRDefault="001F377E" w:rsidP="001F377E">
      <w:pPr>
        <w:pStyle w:val="ListParagraph"/>
        <w:numPr>
          <w:ilvl w:val="0"/>
          <w:numId w:val="3"/>
        </w:numPr>
        <w:tabs>
          <w:tab w:val="left" w:pos="1170"/>
        </w:tabs>
        <w:ind w:left="0" w:firstLine="540"/>
        <w:jc w:val="both"/>
        <w:rPr>
          <w:rFonts w:ascii="Tahoma" w:hAnsi="Tahoma" w:cs="Tahoma"/>
          <w:b/>
          <w:iCs/>
          <w:sz w:val="22"/>
          <w:szCs w:val="22"/>
        </w:rPr>
      </w:pPr>
      <w:r w:rsidRPr="00DF74B1">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Sutartis sudaryta dviem egzemplioriais, turinčiais vienodą juridinę galią, po vieną egzempliorių kiekvienai Šaliai.</w:t>
      </w:r>
    </w:p>
    <w:p w:rsidR="001F377E" w:rsidRPr="00DF74B1" w:rsidRDefault="001F377E" w:rsidP="001F377E">
      <w:pPr>
        <w:pStyle w:val="ListParagraph"/>
        <w:numPr>
          <w:ilvl w:val="0"/>
          <w:numId w:val="3"/>
        </w:numPr>
        <w:tabs>
          <w:tab w:val="left" w:pos="1170"/>
        </w:tabs>
        <w:ind w:left="0" w:firstLine="540"/>
        <w:jc w:val="both"/>
        <w:rPr>
          <w:rFonts w:ascii="Tahoma" w:hAnsi="Tahoma" w:cs="Tahoma"/>
          <w:sz w:val="22"/>
          <w:szCs w:val="22"/>
        </w:rPr>
      </w:pPr>
      <w:r w:rsidRPr="00DF74B1">
        <w:rPr>
          <w:rFonts w:ascii="Tahoma" w:hAnsi="Tahoma" w:cs="Tahoma"/>
          <w:sz w:val="22"/>
          <w:szCs w:val="22"/>
        </w:rPr>
        <w:t>Neatskiriama Sutarties dalis yra priedai:</w:t>
      </w:r>
      <w:r w:rsidRPr="00DF74B1">
        <w:rPr>
          <w:rFonts w:ascii="Tahoma" w:hAnsi="Tahoma" w:cs="Tahoma"/>
          <w:sz w:val="22"/>
          <w:szCs w:val="22"/>
        </w:rPr>
        <w:tab/>
      </w:r>
      <w:r w:rsidRPr="00DF74B1">
        <w:rPr>
          <w:rFonts w:ascii="Tahoma" w:hAnsi="Tahoma" w:cs="Tahoma"/>
          <w:sz w:val="22"/>
          <w:szCs w:val="22"/>
        </w:rPr>
        <w:tab/>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1 priedas „Duomenų teikimo per išorinių vartotojų naršyklę sąlygos“;</w:t>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2 priedas „Konfidencialumo pasižadėjimo forma“;</w:t>
      </w:r>
    </w:p>
    <w:p w:rsidR="001F377E" w:rsidRPr="00DF74B1" w:rsidRDefault="001F377E" w:rsidP="001F377E">
      <w:pPr>
        <w:pStyle w:val="ListParagraph"/>
        <w:numPr>
          <w:ilvl w:val="1"/>
          <w:numId w:val="3"/>
        </w:numPr>
        <w:tabs>
          <w:tab w:val="left" w:pos="1170"/>
        </w:tabs>
        <w:ind w:left="0" w:firstLine="540"/>
        <w:jc w:val="both"/>
        <w:rPr>
          <w:rFonts w:ascii="Tahoma" w:hAnsi="Tahoma" w:cs="Tahoma"/>
          <w:sz w:val="22"/>
          <w:szCs w:val="22"/>
        </w:rPr>
      </w:pPr>
      <w:r w:rsidRPr="00DF74B1">
        <w:rPr>
          <w:rFonts w:ascii="Tahoma" w:hAnsi="Tahoma" w:cs="Tahoma"/>
          <w:sz w:val="22"/>
          <w:szCs w:val="22"/>
        </w:rPr>
        <w:t>3 priedas „Duomenų vartotojų sąrašas“.</w:t>
      </w:r>
    </w:p>
    <w:p w:rsidR="001F377E" w:rsidRPr="00751D5E" w:rsidRDefault="001F377E" w:rsidP="001F377E">
      <w:pPr>
        <w:ind w:firstLine="720"/>
        <w:jc w:val="both"/>
        <w:rPr>
          <w:rFonts w:ascii="Tahoma" w:hAnsi="Tahoma" w:cs="Tahoma"/>
          <w:sz w:val="22"/>
          <w:szCs w:val="22"/>
          <w:lang w:val="lt-LT"/>
        </w:rPr>
      </w:pPr>
    </w:p>
    <w:p w:rsidR="001F377E" w:rsidRPr="00C72A4B" w:rsidRDefault="001F377E" w:rsidP="001F377E">
      <w:pPr>
        <w:pStyle w:val="ListParagraph"/>
        <w:numPr>
          <w:ilvl w:val="0"/>
          <w:numId w:val="2"/>
        </w:numPr>
        <w:ind w:hanging="630"/>
        <w:jc w:val="center"/>
        <w:rPr>
          <w:rFonts w:ascii="Tahoma" w:hAnsi="Tahoma" w:cs="Tahoma"/>
          <w:b/>
          <w:sz w:val="22"/>
          <w:szCs w:val="22"/>
        </w:rPr>
      </w:pPr>
      <w:r w:rsidRPr="00C72A4B">
        <w:rPr>
          <w:rFonts w:ascii="Tahoma" w:hAnsi="Tahoma" w:cs="Tahoma"/>
          <w:b/>
          <w:sz w:val="22"/>
          <w:szCs w:val="22"/>
        </w:rPr>
        <w:t xml:space="preserve"> SKYRIUS</w:t>
      </w:r>
    </w:p>
    <w:p w:rsidR="001F377E" w:rsidRPr="00751D5E" w:rsidRDefault="001F377E" w:rsidP="001F377E">
      <w:pPr>
        <w:jc w:val="center"/>
        <w:rPr>
          <w:rFonts w:ascii="Tahoma" w:hAnsi="Tahoma" w:cs="Tahoma"/>
          <w:b/>
          <w:sz w:val="22"/>
          <w:szCs w:val="22"/>
          <w:lang w:val="lt-LT"/>
        </w:rPr>
      </w:pPr>
      <w:r w:rsidRPr="00751D5E">
        <w:rPr>
          <w:rFonts w:ascii="Tahoma" w:hAnsi="Tahoma" w:cs="Tahoma"/>
          <w:b/>
          <w:sz w:val="22"/>
          <w:szCs w:val="22"/>
          <w:lang w:val="lt-LT"/>
        </w:rPr>
        <w:t>ŠALIŲ REKVIZITAI</w:t>
      </w:r>
    </w:p>
    <w:p w:rsidR="001F377E" w:rsidRPr="00751D5E" w:rsidRDefault="001F377E" w:rsidP="001F377E">
      <w:pPr>
        <w:jc w:val="center"/>
        <w:rPr>
          <w:rFonts w:ascii="Tahoma" w:hAnsi="Tahoma" w:cs="Tahoma"/>
          <w:b/>
          <w:sz w:val="22"/>
          <w:szCs w:val="22"/>
          <w:lang w:val="lt-LT"/>
        </w:rPr>
      </w:pPr>
    </w:p>
    <w:p w:rsidR="001F377E" w:rsidRPr="00751D5E" w:rsidRDefault="001F377E" w:rsidP="001F377E">
      <w:pPr>
        <w:jc w:val="center"/>
        <w:rPr>
          <w:rFonts w:ascii="Tahoma" w:hAnsi="Tahoma" w:cs="Tahoma"/>
          <w:b/>
          <w:sz w:val="22"/>
          <w:szCs w:val="22"/>
          <w:lang w:val="lt-LT"/>
        </w:rPr>
      </w:pPr>
    </w:p>
    <w:tbl>
      <w:tblPr>
        <w:tblW w:w="9634" w:type="dxa"/>
        <w:tblLayout w:type="fixed"/>
        <w:tblLook w:val="0000" w:firstRow="0" w:lastRow="0" w:firstColumn="0" w:lastColumn="0" w:noHBand="0" w:noVBand="0"/>
      </w:tblPr>
      <w:tblGrid>
        <w:gridCol w:w="4817"/>
        <w:gridCol w:w="4817"/>
      </w:tblGrid>
      <w:tr w:rsidR="001F377E" w:rsidRPr="009272EA" w:rsidTr="002905C2">
        <w:trPr>
          <w:cantSplit/>
        </w:trPr>
        <w:tc>
          <w:tcPr>
            <w:tcW w:w="4817" w:type="dxa"/>
          </w:tcPr>
          <w:p w:rsidR="001F377E" w:rsidRPr="009272EA" w:rsidRDefault="001F377E" w:rsidP="002905C2">
            <w:pPr>
              <w:tabs>
                <w:tab w:val="left" w:pos="0"/>
              </w:tabs>
              <w:spacing w:line="247" w:lineRule="auto"/>
              <w:ind w:left="-105"/>
              <w:jc w:val="center"/>
              <w:rPr>
                <w:rFonts w:ascii="Tahoma" w:hAnsi="Tahoma" w:cs="Tahoma"/>
                <w:b/>
                <w:bCs/>
                <w:spacing w:val="-4"/>
                <w:sz w:val="22"/>
                <w:szCs w:val="22"/>
              </w:rPr>
            </w:pPr>
            <w:r w:rsidRPr="009272EA">
              <w:rPr>
                <w:rFonts w:ascii="Tahoma" w:hAnsi="Tahoma" w:cs="Tahoma"/>
                <w:b/>
                <w:sz w:val="22"/>
                <w:szCs w:val="22"/>
              </w:rPr>
              <w:t>TEIKĖJAS</w:t>
            </w:r>
          </w:p>
        </w:tc>
        <w:tc>
          <w:tcPr>
            <w:tcW w:w="4817" w:type="dxa"/>
          </w:tcPr>
          <w:p w:rsidR="001F377E" w:rsidRPr="009272EA" w:rsidRDefault="001F377E" w:rsidP="002905C2">
            <w:pPr>
              <w:jc w:val="center"/>
              <w:rPr>
                <w:rFonts w:ascii="Tahoma" w:hAnsi="Tahoma" w:cs="Tahoma"/>
                <w:sz w:val="22"/>
                <w:szCs w:val="22"/>
                <w:lang w:eastAsia="x-none"/>
              </w:rPr>
            </w:pPr>
            <w:r w:rsidRPr="009272EA">
              <w:rPr>
                <w:rFonts w:ascii="Tahoma" w:hAnsi="Tahoma" w:cs="Tahoma"/>
                <w:b/>
                <w:sz w:val="22"/>
                <w:szCs w:val="22"/>
                <w:lang w:eastAsia="x-none"/>
              </w:rPr>
              <w:t>GAVĖJAS</w:t>
            </w:r>
          </w:p>
        </w:tc>
      </w:tr>
      <w:tr w:rsidR="001F377E" w:rsidRPr="009272EA" w:rsidTr="002905C2">
        <w:trPr>
          <w:cantSplit/>
          <w:trHeight w:val="183"/>
        </w:trPr>
        <w:tc>
          <w:tcPr>
            <w:tcW w:w="4817" w:type="dxa"/>
          </w:tcPr>
          <w:p w:rsidR="001F377E" w:rsidRPr="009272EA" w:rsidRDefault="001F377E" w:rsidP="002905C2">
            <w:pPr>
              <w:tabs>
                <w:tab w:val="left" w:pos="0"/>
              </w:tabs>
              <w:spacing w:line="247" w:lineRule="auto"/>
              <w:ind w:left="-105"/>
              <w:jc w:val="center"/>
              <w:rPr>
                <w:rFonts w:ascii="Tahoma" w:hAnsi="Tahoma" w:cs="Tahoma"/>
                <w:b/>
                <w:sz w:val="22"/>
                <w:szCs w:val="22"/>
              </w:rPr>
            </w:pPr>
          </w:p>
        </w:tc>
        <w:tc>
          <w:tcPr>
            <w:tcW w:w="4817" w:type="dxa"/>
          </w:tcPr>
          <w:p w:rsidR="001F377E" w:rsidRPr="009272EA" w:rsidRDefault="001F377E" w:rsidP="002905C2">
            <w:pPr>
              <w:jc w:val="center"/>
              <w:rPr>
                <w:rFonts w:ascii="Tahoma" w:hAnsi="Tahoma" w:cs="Tahoma"/>
                <w:b/>
                <w:sz w:val="22"/>
                <w:szCs w:val="22"/>
                <w:lang w:eastAsia="x-none"/>
              </w:rPr>
            </w:pPr>
          </w:p>
        </w:tc>
      </w:tr>
      <w:tr w:rsidR="001F377E" w:rsidRPr="009272EA" w:rsidTr="002905C2">
        <w:trPr>
          <w:cantSplit/>
        </w:trPr>
        <w:tc>
          <w:tcPr>
            <w:tcW w:w="4817" w:type="dxa"/>
          </w:tcPr>
          <w:p w:rsidR="001F377E" w:rsidRPr="009272EA" w:rsidRDefault="001F377E" w:rsidP="002905C2">
            <w:pPr>
              <w:tabs>
                <w:tab w:val="left" w:pos="0"/>
              </w:tabs>
              <w:spacing w:line="247" w:lineRule="auto"/>
              <w:ind w:left="-105"/>
              <w:jc w:val="both"/>
              <w:rPr>
                <w:rFonts w:ascii="Tahoma" w:hAnsi="Tahoma" w:cs="Tahoma"/>
                <w:b/>
                <w:spacing w:val="-4"/>
                <w:sz w:val="22"/>
                <w:szCs w:val="22"/>
              </w:rPr>
            </w:pPr>
            <w:r w:rsidRPr="009272EA">
              <w:rPr>
                <w:rFonts w:ascii="Tahoma" w:hAnsi="Tahoma" w:cs="Tahoma"/>
                <w:b/>
                <w:bCs/>
                <w:spacing w:val="-4"/>
                <w:sz w:val="22"/>
                <w:szCs w:val="22"/>
              </w:rPr>
              <w:t>Valstybės įmonė Registrų centras</w:t>
            </w:r>
          </w:p>
        </w:tc>
        <w:tc>
          <w:tcPr>
            <w:tcW w:w="4817" w:type="dxa"/>
          </w:tcPr>
          <w:p w:rsidR="001F377E" w:rsidRPr="009272EA" w:rsidRDefault="004F1A23" w:rsidP="002905C2">
            <w:pPr>
              <w:rPr>
                <w:rFonts w:ascii="Tahoma" w:hAnsi="Tahoma" w:cs="Tahoma"/>
                <w:sz w:val="22"/>
                <w:szCs w:val="22"/>
                <w:lang w:eastAsia="x-none"/>
              </w:rPr>
            </w:pPr>
            <w:sdt>
              <w:sdtPr>
                <w:rPr>
                  <w:rStyle w:val="Tahoma11Bold"/>
                </w:rPr>
                <w:alias w:val="GAVĖJO vardas, pavardė"/>
                <w:tag w:val=""/>
                <w:id w:val="-1417167615"/>
                <w:lock w:val="sdtLocked"/>
                <w:placeholder>
                  <w:docPart w:val="6CA01428D2BE4336A34B48D45926E1AD"/>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00C237D5" w:rsidRPr="009272EA">
                  <w:rPr>
                    <w:rStyle w:val="PlaceholderText"/>
                    <w:rFonts w:ascii="Tahoma" w:hAnsi="Tahoma" w:cs="Tahoma"/>
                    <w:color w:val="FF0000"/>
                    <w:sz w:val="22"/>
                    <w:szCs w:val="22"/>
                  </w:rPr>
                  <w:t>[įveskite GAVĖJO vardą, pavardę]</w:t>
                </w:r>
              </w:sdtContent>
            </w:sdt>
          </w:p>
        </w:tc>
      </w:tr>
      <w:tr w:rsidR="001F377E" w:rsidRPr="009272EA" w:rsidTr="002905C2">
        <w:trPr>
          <w:cantSplit/>
        </w:trPr>
        <w:tc>
          <w:tcPr>
            <w:tcW w:w="4817" w:type="dxa"/>
          </w:tcPr>
          <w:p w:rsidR="001F377E" w:rsidRPr="009272EA" w:rsidRDefault="001F377E" w:rsidP="002905C2">
            <w:pPr>
              <w:tabs>
                <w:tab w:val="left" w:pos="0"/>
              </w:tabs>
              <w:spacing w:line="247" w:lineRule="auto"/>
              <w:ind w:left="-105"/>
              <w:jc w:val="both"/>
              <w:rPr>
                <w:rFonts w:ascii="Tahoma" w:hAnsi="Tahoma" w:cs="Tahoma"/>
                <w:b/>
                <w:bCs/>
                <w:spacing w:val="-4"/>
                <w:sz w:val="22"/>
                <w:szCs w:val="22"/>
              </w:rPr>
            </w:pPr>
            <w:r w:rsidRPr="009272EA">
              <w:rPr>
                <w:rFonts w:ascii="Tahoma" w:hAnsi="Tahoma" w:cs="Tahoma"/>
                <w:spacing w:val="-4"/>
                <w:sz w:val="22"/>
                <w:szCs w:val="22"/>
              </w:rPr>
              <w:t>Juridinio asmens kodas 124110246</w:t>
            </w:r>
          </w:p>
        </w:tc>
        <w:tc>
          <w:tcPr>
            <w:tcW w:w="4817" w:type="dxa"/>
          </w:tcPr>
          <w:p w:rsidR="001F377E" w:rsidRPr="009272EA" w:rsidRDefault="001F377E" w:rsidP="002905C2">
            <w:pPr>
              <w:rPr>
                <w:rFonts w:ascii="Tahoma" w:hAnsi="Tahoma" w:cs="Tahoma"/>
                <w:sz w:val="22"/>
                <w:szCs w:val="22"/>
                <w:lang w:eastAsia="x-none"/>
              </w:rPr>
            </w:pPr>
            <w:r w:rsidRPr="009272EA">
              <w:rPr>
                <w:rFonts w:ascii="Tahoma" w:hAnsi="Tahoma" w:cs="Tahoma"/>
                <w:sz w:val="22"/>
                <w:szCs w:val="22"/>
                <w:lang w:eastAsia="x-none"/>
              </w:rPr>
              <w:t xml:space="preserve">Asmens kodas </w:t>
            </w:r>
            <w:sdt>
              <w:sdtPr>
                <w:rPr>
                  <w:rStyle w:val="Tahoma11"/>
                </w:rPr>
                <w:alias w:val="Asmens kodas"/>
                <w:tag w:val=""/>
                <w:id w:val="1360386578"/>
                <w:lock w:val="sdtLocked"/>
                <w:placeholder>
                  <w:docPart w:val="58789F58ADD24867850704A3D611BEE2"/>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GAVĖJO asmens kodą]</w:t>
                </w:r>
              </w:sdtContent>
            </w:sdt>
          </w:p>
        </w:tc>
      </w:tr>
      <w:tr w:rsidR="001F377E" w:rsidRPr="009272EA" w:rsidTr="002905C2">
        <w:trPr>
          <w:cantSplit/>
        </w:trPr>
        <w:tc>
          <w:tcPr>
            <w:tcW w:w="4817" w:type="dxa"/>
          </w:tcPr>
          <w:p w:rsidR="001F377E" w:rsidRPr="009272EA" w:rsidRDefault="001F377E" w:rsidP="002905C2">
            <w:pPr>
              <w:tabs>
                <w:tab w:val="left" w:pos="0"/>
              </w:tabs>
              <w:spacing w:line="247" w:lineRule="auto"/>
              <w:ind w:left="-105"/>
              <w:jc w:val="both"/>
              <w:rPr>
                <w:rFonts w:ascii="Tahoma" w:hAnsi="Tahoma" w:cs="Tahoma"/>
                <w:spacing w:val="-4"/>
                <w:sz w:val="22"/>
                <w:szCs w:val="22"/>
              </w:rPr>
            </w:pPr>
            <w:r w:rsidRPr="009272EA">
              <w:rPr>
                <w:rFonts w:ascii="Tahoma" w:hAnsi="Tahoma" w:cs="Tahoma"/>
                <w:spacing w:val="-4"/>
                <w:sz w:val="22"/>
                <w:szCs w:val="22"/>
              </w:rPr>
              <w:t>PVM mokėtojo kodas LT241102419</w:t>
            </w:r>
          </w:p>
        </w:tc>
        <w:tc>
          <w:tcPr>
            <w:tcW w:w="4817" w:type="dxa"/>
          </w:tcPr>
          <w:p w:rsidR="001F377E" w:rsidRPr="009272EA" w:rsidRDefault="001F377E" w:rsidP="002905C2">
            <w:pPr>
              <w:rPr>
                <w:rFonts w:ascii="Tahoma" w:hAnsi="Tahoma" w:cs="Tahoma"/>
                <w:sz w:val="22"/>
                <w:szCs w:val="22"/>
                <w:lang w:eastAsia="x-none"/>
              </w:rPr>
            </w:pPr>
          </w:p>
        </w:tc>
      </w:tr>
      <w:tr w:rsidR="001F377E" w:rsidRPr="009272EA" w:rsidTr="002905C2">
        <w:trPr>
          <w:cantSplit/>
        </w:trPr>
        <w:tc>
          <w:tcPr>
            <w:tcW w:w="4817" w:type="dxa"/>
          </w:tcPr>
          <w:p w:rsidR="001F377E" w:rsidRPr="009272EA" w:rsidRDefault="001F377E" w:rsidP="002905C2">
            <w:pPr>
              <w:tabs>
                <w:tab w:val="left" w:pos="0"/>
              </w:tabs>
              <w:spacing w:line="247" w:lineRule="auto"/>
              <w:ind w:left="-105"/>
              <w:jc w:val="both"/>
              <w:rPr>
                <w:rFonts w:ascii="Tahoma" w:hAnsi="Tahoma" w:cs="Tahoma"/>
                <w:spacing w:val="-4"/>
                <w:sz w:val="22"/>
                <w:szCs w:val="22"/>
              </w:rPr>
            </w:pPr>
            <w:r w:rsidRPr="009272EA">
              <w:rPr>
                <w:rFonts w:ascii="Tahoma" w:hAnsi="Tahoma" w:cs="Tahoma"/>
                <w:spacing w:val="-4"/>
                <w:sz w:val="22"/>
                <w:szCs w:val="22"/>
              </w:rPr>
              <w:t xml:space="preserve">Buveinė </w:t>
            </w:r>
            <w:r w:rsidR="0068633B">
              <w:rPr>
                <w:rFonts w:ascii="Tahoma" w:hAnsi="Tahoma" w:cs="Tahoma"/>
                <w:sz w:val="22"/>
                <w:szCs w:val="22"/>
              </w:rPr>
              <w:t>Lvi</w:t>
            </w:r>
            <w:r w:rsidRPr="009272EA">
              <w:rPr>
                <w:rFonts w:ascii="Tahoma" w:hAnsi="Tahoma" w:cs="Tahoma"/>
                <w:sz w:val="22"/>
                <w:szCs w:val="22"/>
              </w:rPr>
              <w:t>vo g. 25-101, 09320 Vilnius</w:t>
            </w:r>
          </w:p>
        </w:tc>
        <w:tc>
          <w:tcPr>
            <w:tcW w:w="4817" w:type="dxa"/>
          </w:tcPr>
          <w:p w:rsidR="001F377E" w:rsidRPr="009272EA" w:rsidRDefault="001F377E" w:rsidP="002905C2">
            <w:pPr>
              <w:rPr>
                <w:rFonts w:ascii="Tahoma" w:hAnsi="Tahoma" w:cs="Tahoma"/>
                <w:sz w:val="22"/>
                <w:szCs w:val="22"/>
                <w:lang w:eastAsia="x-none"/>
              </w:rPr>
            </w:pPr>
            <w:r w:rsidRPr="009272EA">
              <w:rPr>
                <w:rFonts w:ascii="Tahoma" w:hAnsi="Tahoma" w:cs="Tahoma"/>
                <w:sz w:val="22"/>
                <w:szCs w:val="22"/>
                <w:lang w:eastAsia="x-none"/>
              </w:rPr>
              <w:t xml:space="preserve">Adresas </w:t>
            </w:r>
            <w:sdt>
              <w:sdtPr>
                <w:rPr>
                  <w:rStyle w:val="Tahoma11"/>
                </w:rPr>
                <w:alias w:val="Adresas, pašto kodas, miestas"/>
                <w:tag w:val="Adresas, pašto kodas, miestas"/>
                <w:id w:val="-640728081"/>
                <w:lock w:val="sdtLocked"/>
                <w:placeholder>
                  <w:docPart w:val="78D786B4C82A485A858BE52AAA536E2F"/>
                </w:placeholder>
                <w:showingPlcHdr/>
                <w:text w:multiLine="1"/>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 xml:space="preserve">[įveskite GAVĖJO adresą ir adresą korespondencijai (jei skiriasi)] </w:t>
                </w:r>
              </w:sdtContent>
            </w:sdt>
          </w:p>
        </w:tc>
      </w:tr>
      <w:tr w:rsidR="001F377E" w:rsidRPr="009272EA" w:rsidTr="002905C2">
        <w:trPr>
          <w:cantSplit/>
        </w:trPr>
        <w:tc>
          <w:tcPr>
            <w:tcW w:w="4817" w:type="dxa"/>
          </w:tcPr>
          <w:p w:rsidR="001F377E" w:rsidRPr="0068633B" w:rsidRDefault="001F377E" w:rsidP="002905C2">
            <w:pPr>
              <w:tabs>
                <w:tab w:val="left" w:pos="0"/>
              </w:tabs>
              <w:spacing w:line="247" w:lineRule="auto"/>
              <w:ind w:left="-105"/>
              <w:jc w:val="both"/>
              <w:rPr>
                <w:rFonts w:ascii="Tahoma" w:hAnsi="Tahoma" w:cs="Tahoma"/>
                <w:b/>
                <w:spacing w:val="-4"/>
                <w:sz w:val="22"/>
                <w:szCs w:val="22"/>
              </w:rPr>
            </w:pPr>
            <w:r w:rsidRPr="0068633B">
              <w:rPr>
                <w:rFonts w:ascii="Tahoma" w:hAnsi="Tahoma" w:cs="Tahoma"/>
                <w:color w:val="000000"/>
                <w:spacing w:val="-4"/>
                <w:sz w:val="22"/>
                <w:szCs w:val="22"/>
              </w:rPr>
              <w:t xml:space="preserve">El. p. </w:t>
            </w:r>
            <w:hyperlink r:id="rId10" w:history="1">
              <w:r w:rsidRPr="0068633B">
                <w:rPr>
                  <w:rStyle w:val="Hyperlink"/>
                  <w:rFonts w:ascii="Tahoma" w:hAnsi="Tahoma" w:cs="Tahoma"/>
                  <w:sz w:val="22"/>
                  <w:szCs w:val="22"/>
                </w:rPr>
                <w:t>versloklientai@registrucentras.lt</w:t>
              </w:r>
            </w:hyperlink>
          </w:p>
        </w:tc>
        <w:tc>
          <w:tcPr>
            <w:tcW w:w="4817" w:type="dxa"/>
          </w:tcPr>
          <w:p w:rsidR="001F377E" w:rsidRPr="009272EA" w:rsidRDefault="001F377E" w:rsidP="002905C2">
            <w:pPr>
              <w:rPr>
                <w:rFonts w:ascii="Tahoma" w:hAnsi="Tahoma" w:cs="Tahoma"/>
                <w:sz w:val="22"/>
                <w:szCs w:val="22"/>
                <w:lang w:eastAsia="x-none"/>
              </w:rPr>
            </w:pPr>
            <w:r w:rsidRPr="009272EA">
              <w:rPr>
                <w:rFonts w:ascii="Tahoma" w:hAnsi="Tahoma" w:cs="Tahoma"/>
                <w:sz w:val="22"/>
                <w:szCs w:val="22"/>
                <w:lang w:eastAsia="x-none"/>
              </w:rPr>
              <w:t xml:space="preserve">El. p. </w:t>
            </w:r>
            <w:sdt>
              <w:sdtPr>
                <w:rPr>
                  <w:rStyle w:val="Tahoma11"/>
                </w:rPr>
                <w:alias w:val="El. pašto adresas"/>
                <w:tag w:val="El. pašto adresas"/>
                <w:id w:val="-766926103"/>
                <w:lock w:val="sdtLocked"/>
                <w:placeholder>
                  <w:docPart w:val="D26C83DCDE0C43C09CFD42DFDDCA5CEF"/>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el. pašto adresą]</w:t>
                </w:r>
              </w:sdtContent>
            </w:sdt>
          </w:p>
        </w:tc>
      </w:tr>
      <w:tr w:rsidR="001F377E" w:rsidRPr="009272EA" w:rsidTr="002905C2">
        <w:trPr>
          <w:cantSplit/>
        </w:trPr>
        <w:tc>
          <w:tcPr>
            <w:tcW w:w="4817" w:type="dxa"/>
          </w:tcPr>
          <w:p w:rsidR="001F377E" w:rsidRPr="009272EA" w:rsidRDefault="001F377E" w:rsidP="002905C2">
            <w:pPr>
              <w:tabs>
                <w:tab w:val="left" w:pos="0"/>
              </w:tabs>
              <w:spacing w:line="247" w:lineRule="auto"/>
              <w:ind w:left="-105"/>
              <w:jc w:val="both"/>
              <w:rPr>
                <w:rFonts w:ascii="Tahoma" w:hAnsi="Tahoma" w:cs="Tahoma"/>
                <w:b/>
                <w:spacing w:val="-4"/>
                <w:sz w:val="22"/>
                <w:szCs w:val="22"/>
              </w:rPr>
            </w:pPr>
            <w:r w:rsidRPr="009272EA">
              <w:rPr>
                <w:rFonts w:ascii="Tahoma" w:hAnsi="Tahoma" w:cs="Tahoma"/>
                <w:color w:val="000000"/>
                <w:spacing w:val="-4"/>
                <w:sz w:val="22"/>
                <w:szCs w:val="22"/>
              </w:rPr>
              <w:t xml:space="preserve">Tel. </w:t>
            </w:r>
            <w:r w:rsidR="00554F70" w:rsidRPr="00554F70">
              <w:rPr>
                <w:rFonts w:ascii="Tahoma" w:hAnsi="Tahoma" w:cs="Tahoma"/>
                <w:color w:val="000000"/>
                <w:spacing w:val="-4"/>
                <w:sz w:val="22"/>
                <w:szCs w:val="22"/>
              </w:rPr>
              <w:t>(8 5) 262 2222</w:t>
            </w:r>
          </w:p>
        </w:tc>
        <w:tc>
          <w:tcPr>
            <w:tcW w:w="4817" w:type="dxa"/>
          </w:tcPr>
          <w:p w:rsidR="001F377E" w:rsidRPr="009272EA" w:rsidRDefault="001F377E" w:rsidP="002905C2">
            <w:pPr>
              <w:rPr>
                <w:rFonts w:ascii="Tahoma" w:hAnsi="Tahoma" w:cs="Tahoma"/>
                <w:sz w:val="22"/>
                <w:szCs w:val="22"/>
                <w:lang w:eastAsia="x-none"/>
              </w:rPr>
            </w:pPr>
            <w:r w:rsidRPr="009272EA">
              <w:rPr>
                <w:rFonts w:ascii="Tahoma" w:hAnsi="Tahoma" w:cs="Tahoma"/>
                <w:sz w:val="22"/>
                <w:szCs w:val="22"/>
                <w:lang w:eastAsia="x-none"/>
              </w:rPr>
              <w:t xml:space="preserve">Tel. </w:t>
            </w:r>
            <w:sdt>
              <w:sdtPr>
                <w:rPr>
                  <w:rStyle w:val="Tahoma11"/>
                </w:rPr>
                <w:alias w:val="Telefono numeris"/>
                <w:tag w:val="Telefono numeris"/>
                <w:id w:val="2113238726"/>
                <w:lock w:val="sdtLocked"/>
                <w:placeholder>
                  <w:docPart w:val="BC943B11D16947428619A3100A099726"/>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telefono numerį]</w:t>
                </w:r>
              </w:sdtContent>
            </w:sdt>
          </w:p>
        </w:tc>
      </w:tr>
      <w:tr w:rsidR="001F377E" w:rsidRPr="009272EA" w:rsidTr="002905C2">
        <w:trPr>
          <w:cantSplit/>
        </w:trPr>
        <w:tc>
          <w:tcPr>
            <w:tcW w:w="4817" w:type="dxa"/>
          </w:tcPr>
          <w:p w:rsidR="001F377E" w:rsidRPr="009272EA" w:rsidRDefault="001F377E" w:rsidP="002905C2">
            <w:pPr>
              <w:tabs>
                <w:tab w:val="left" w:pos="0"/>
              </w:tabs>
              <w:spacing w:line="247" w:lineRule="auto"/>
              <w:ind w:left="-105"/>
              <w:jc w:val="both"/>
              <w:rPr>
                <w:rFonts w:ascii="Tahoma" w:hAnsi="Tahoma" w:cs="Tahoma"/>
                <w:spacing w:val="-4"/>
                <w:sz w:val="22"/>
                <w:szCs w:val="22"/>
              </w:rPr>
            </w:pPr>
          </w:p>
        </w:tc>
        <w:tc>
          <w:tcPr>
            <w:tcW w:w="4817" w:type="dxa"/>
          </w:tcPr>
          <w:p w:rsidR="001F377E" w:rsidRPr="009272EA" w:rsidRDefault="001F377E" w:rsidP="002905C2">
            <w:pPr>
              <w:rPr>
                <w:rFonts w:ascii="Tahoma" w:hAnsi="Tahoma" w:cs="Tahoma"/>
                <w:sz w:val="22"/>
                <w:szCs w:val="22"/>
                <w:lang w:eastAsia="x-none"/>
              </w:rPr>
            </w:pPr>
          </w:p>
        </w:tc>
      </w:tr>
      <w:tr w:rsidR="001F377E" w:rsidRPr="009272EA" w:rsidTr="002905C2">
        <w:trPr>
          <w:cantSplit/>
          <w:trHeight w:val="409"/>
        </w:trPr>
        <w:tc>
          <w:tcPr>
            <w:tcW w:w="4817" w:type="dxa"/>
            <w:vMerge w:val="restart"/>
          </w:tcPr>
          <w:p w:rsidR="001F377E" w:rsidRPr="009272EA" w:rsidRDefault="001F377E" w:rsidP="002905C2">
            <w:pPr>
              <w:tabs>
                <w:tab w:val="left" w:pos="0"/>
              </w:tabs>
              <w:spacing w:line="247" w:lineRule="auto"/>
              <w:ind w:left="-105"/>
              <w:jc w:val="both"/>
              <w:rPr>
                <w:rFonts w:ascii="Tahoma" w:hAnsi="Tahoma" w:cs="Tahoma"/>
                <w:spacing w:val="-4"/>
                <w:sz w:val="22"/>
                <w:szCs w:val="22"/>
              </w:rPr>
            </w:pPr>
            <w:r w:rsidRPr="009272EA">
              <w:rPr>
                <w:rFonts w:ascii="Tahoma" w:hAnsi="Tahoma" w:cs="Tahoma"/>
                <w:spacing w:val="-4"/>
                <w:sz w:val="22"/>
                <w:szCs w:val="22"/>
              </w:rPr>
              <w:t>A. s. LT477044060005572969</w:t>
            </w:r>
          </w:p>
          <w:p w:rsidR="001F377E" w:rsidRPr="009272EA" w:rsidRDefault="001F377E" w:rsidP="002905C2">
            <w:pPr>
              <w:tabs>
                <w:tab w:val="left" w:pos="738"/>
              </w:tabs>
              <w:spacing w:line="247" w:lineRule="auto"/>
              <w:ind w:left="-113"/>
              <w:jc w:val="both"/>
              <w:rPr>
                <w:rFonts w:ascii="Tahoma" w:hAnsi="Tahoma" w:cs="Tahoma"/>
                <w:spacing w:val="-4"/>
                <w:sz w:val="22"/>
                <w:szCs w:val="22"/>
              </w:rPr>
            </w:pPr>
            <w:r w:rsidRPr="009272EA">
              <w:rPr>
                <w:rFonts w:ascii="Tahoma" w:hAnsi="Tahoma" w:cs="Tahoma"/>
                <w:spacing w:val="-4"/>
                <w:sz w:val="22"/>
                <w:szCs w:val="22"/>
              </w:rPr>
              <w:t>AB SEB bankas, banko kodas 70440</w:t>
            </w:r>
            <w:r w:rsidRPr="009272EA" w:rsidDel="00011212">
              <w:rPr>
                <w:rFonts w:ascii="Tahoma" w:hAnsi="Tahoma" w:cs="Tahoma"/>
                <w:spacing w:val="-4"/>
                <w:sz w:val="22"/>
                <w:szCs w:val="22"/>
              </w:rPr>
              <w:t xml:space="preserve"> </w:t>
            </w:r>
          </w:p>
          <w:p w:rsidR="001F377E" w:rsidRPr="009272EA" w:rsidRDefault="001F377E" w:rsidP="002905C2">
            <w:pPr>
              <w:tabs>
                <w:tab w:val="left" w:pos="738"/>
              </w:tabs>
              <w:spacing w:line="247" w:lineRule="auto"/>
              <w:ind w:left="-113"/>
              <w:jc w:val="both"/>
              <w:rPr>
                <w:rFonts w:ascii="Tahoma" w:hAnsi="Tahoma" w:cs="Tahoma"/>
                <w:spacing w:val="-4"/>
                <w:sz w:val="22"/>
                <w:szCs w:val="22"/>
              </w:rPr>
            </w:pPr>
            <w:r w:rsidRPr="009272EA">
              <w:rPr>
                <w:rFonts w:ascii="Tahoma" w:hAnsi="Tahoma" w:cs="Tahoma"/>
                <w:spacing w:val="-4"/>
                <w:sz w:val="22"/>
                <w:szCs w:val="22"/>
              </w:rPr>
              <w:t>A. s. LT944010042400050387</w:t>
            </w:r>
          </w:p>
          <w:p w:rsidR="001F377E" w:rsidRPr="009272EA" w:rsidRDefault="001F377E" w:rsidP="002905C2">
            <w:pPr>
              <w:tabs>
                <w:tab w:val="left" w:pos="738"/>
              </w:tabs>
              <w:spacing w:line="247" w:lineRule="auto"/>
              <w:ind w:left="-113"/>
              <w:jc w:val="both"/>
              <w:rPr>
                <w:rFonts w:ascii="Tahoma" w:hAnsi="Tahoma" w:cs="Tahoma"/>
                <w:spacing w:val="-4"/>
                <w:sz w:val="22"/>
                <w:szCs w:val="22"/>
              </w:rPr>
            </w:pPr>
            <w:r w:rsidRPr="009272EA">
              <w:rPr>
                <w:rFonts w:ascii="Tahoma" w:hAnsi="Tahoma" w:cs="Tahoma"/>
                <w:spacing w:val="-4"/>
                <w:sz w:val="22"/>
                <w:szCs w:val="22"/>
              </w:rPr>
              <w:t>Luminor Bank AB, banko kodas 40100</w:t>
            </w:r>
          </w:p>
          <w:p w:rsidR="001F377E" w:rsidRPr="009272EA" w:rsidRDefault="001F377E" w:rsidP="002905C2">
            <w:pPr>
              <w:tabs>
                <w:tab w:val="left" w:pos="738"/>
              </w:tabs>
              <w:spacing w:line="247" w:lineRule="auto"/>
              <w:ind w:left="-113"/>
              <w:jc w:val="both"/>
              <w:rPr>
                <w:rFonts w:ascii="Tahoma" w:hAnsi="Tahoma" w:cs="Tahoma"/>
                <w:spacing w:val="-4"/>
                <w:sz w:val="22"/>
                <w:szCs w:val="22"/>
              </w:rPr>
            </w:pPr>
            <w:r w:rsidRPr="009272EA">
              <w:rPr>
                <w:rFonts w:ascii="Tahoma" w:hAnsi="Tahoma" w:cs="Tahoma"/>
                <w:spacing w:val="-4"/>
                <w:sz w:val="22"/>
                <w:szCs w:val="22"/>
              </w:rPr>
              <w:t>A. s. LT677300010095519600</w:t>
            </w:r>
          </w:p>
          <w:p w:rsidR="001F377E" w:rsidRPr="009272EA" w:rsidRDefault="001F377E" w:rsidP="002905C2">
            <w:pPr>
              <w:tabs>
                <w:tab w:val="left" w:pos="738"/>
              </w:tabs>
              <w:spacing w:line="247" w:lineRule="auto"/>
              <w:ind w:left="-113"/>
              <w:jc w:val="both"/>
              <w:rPr>
                <w:rFonts w:ascii="Tahoma" w:hAnsi="Tahoma" w:cs="Tahoma"/>
                <w:spacing w:val="-4"/>
                <w:sz w:val="22"/>
                <w:szCs w:val="22"/>
              </w:rPr>
            </w:pPr>
            <w:r w:rsidRPr="009272EA">
              <w:rPr>
                <w:rFonts w:ascii="Tahoma" w:hAnsi="Tahoma" w:cs="Tahoma"/>
                <w:spacing w:val="-4"/>
                <w:sz w:val="22"/>
                <w:szCs w:val="22"/>
              </w:rPr>
              <w:t>„Swedbank“, AB, banko kodas 73000</w:t>
            </w:r>
            <w:r w:rsidRPr="009272EA" w:rsidDel="00011212">
              <w:rPr>
                <w:rFonts w:ascii="Tahoma" w:hAnsi="Tahoma" w:cs="Tahoma"/>
                <w:spacing w:val="-4"/>
                <w:sz w:val="22"/>
                <w:szCs w:val="22"/>
              </w:rPr>
              <w:t xml:space="preserve"> </w:t>
            </w:r>
          </w:p>
        </w:tc>
        <w:tc>
          <w:tcPr>
            <w:tcW w:w="4817" w:type="dxa"/>
          </w:tcPr>
          <w:p w:rsidR="001F377E" w:rsidRPr="009272EA" w:rsidRDefault="001F377E" w:rsidP="002905C2">
            <w:pPr>
              <w:rPr>
                <w:rFonts w:ascii="Tahoma" w:hAnsi="Tahoma" w:cs="Tahoma"/>
                <w:sz w:val="22"/>
                <w:szCs w:val="22"/>
                <w:lang w:eastAsia="x-none"/>
              </w:rPr>
            </w:pPr>
            <w:r w:rsidRPr="009272EA">
              <w:rPr>
                <w:rFonts w:ascii="Tahoma" w:hAnsi="Tahoma" w:cs="Tahoma"/>
                <w:sz w:val="22"/>
                <w:szCs w:val="22"/>
                <w:lang w:eastAsia="x-none"/>
              </w:rPr>
              <w:t xml:space="preserve">A.s. </w:t>
            </w:r>
            <w:sdt>
              <w:sdtPr>
                <w:rPr>
                  <w:rStyle w:val="Tahoma11"/>
                </w:rPr>
                <w:alias w:val="Atsiskaitomosios banko sąskaitos numeris"/>
                <w:tag w:val="Atsiskaitomosios banko sąskaitos numeris"/>
                <w:id w:val="908042154"/>
                <w:lock w:val="sdtLocked"/>
                <w:placeholder>
                  <w:docPart w:val="6F9099C55DA24ECA9E2F402B1343D951"/>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atsiskaitomosios banko sąskaitos numerį]</w:t>
                </w:r>
              </w:sdtContent>
            </w:sdt>
          </w:p>
        </w:tc>
      </w:tr>
      <w:tr w:rsidR="001F377E" w:rsidRPr="009272EA" w:rsidTr="002905C2">
        <w:trPr>
          <w:cantSplit/>
          <w:trHeight w:val="408"/>
        </w:trPr>
        <w:tc>
          <w:tcPr>
            <w:tcW w:w="4817" w:type="dxa"/>
            <w:vMerge/>
          </w:tcPr>
          <w:p w:rsidR="001F377E" w:rsidRPr="009272EA" w:rsidRDefault="001F377E" w:rsidP="002905C2">
            <w:pPr>
              <w:tabs>
                <w:tab w:val="left" w:pos="0"/>
              </w:tabs>
              <w:spacing w:line="247" w:lineRule="auto"/>
              <w:ind w:left="-105"/>
              <w:jc w:val="both"/>
              <w:rPr>
                <w:rFonts w:ascii="Tahoma" w:hAnsi="Tahoma" w:cs="Tahoma"/>
                <w:spacing w:val="-4"/>
                <w:sz w:val="22"/>
                <w:szCs w:val="22"/>
              </w:rPr>
            </w:pPr>
          </w:p>
        </w:tc>
        <w:tc>
          <w:tcPr>
            <w:tcW w:w="4817" w:type="dxa"/>
          </w:tcPr>
          <w:p w:rsidR="001F377E" w:rsidRPr="009272EA" w:rsidRDefault="001F377E" w:rsidP="002905C2">
            <w:pPr>
              <w:rPr>
                <w:rFonts w:ascii="Tahoma" w:hAnsi="Tahoma" w:cs="Tahoma"/>
                <w:sz w:val="22"/>
                <w:szCs w:val="22"/>
                <w:lang w:eastAsia="x-none"/>
              </w:rPr>
            </w:pPr>
            <w:r w:rsidRPr="009272EA">
              <w:rPr>
                <w:rFonts w:ascii="Tahoma" w:hAnsi="Tahoma" w:cs="Tahoma"/>
                <w:sz w:val="22"/>
                <w:szCs w:val="22"/>
                <w:lang w:eastAsia="x-none"/>
              </w:rPr>
              <w:t xml:space="preserve">Banko pavadinimas </w:t>
            </w:r>
            <w:sdt>
              <w:sdtPr>
                <w:rPr>
                  <w:rStyle w:val="Tahoma11"/>
                </w:rPr>
                <w:alias w:val="Pilnas banko pavadinimas"/>
                <w:tag w:val="Pilnas banko pavadinimas"/>
                <w:id w:val="-686212633"/>
                <w:lock w:val="sdtLocked"/>
                <w:placeholder>
                  <w:docPart w:val="6325A1ED13844EEA9DCD72768F726E26"/>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banko pavadinimą]</w:t>
                </w:r>
              </w:sdtContent>
            </w:sdt>
          </w:p>
        </w:tc>
      </w:tr>
      <w:tr w:rsidR="001F377E" w:rsidRPr="009272EA" w:rsidTr="002905C2">
        <w:trPr>
          <w:cantSplit/>
          <w:trHeight w:val="408"/>
        </w:trPr>
        <w:tc>
          <w:tcPr>
            <w:tcW w:w="4817" w:type="dxa"/>
            <w:vMerge/>
          </w:tcPr>
          <w:p w:rsidR="001F377E" w:rsidRPr="009272EA" w:rsidRDefault="001F377E" w:rsidP="002905C2">
            <w:pPr>
              <w:tabs>
                <w:tab w:val="left" w:pos="0"/>
              </w:tabs>
              <w:spacing w:line="247" w:lineRule="auto"/>
              <w:ind w:left="-105"/>
              <w:jc w:val="both"/>
              <w:rPr>
                <w:rFonts w:ascii="Tahoma" w:hAnsi="Tahoma" w:cs="Tahoma"/>
                <w:spacing w:val="-4"/>
                <w:sz w:val="22"/>
                <w:szCs w:val="22"/>
              </w:rPr>
            </w:pPr>
          </w:p>
        </w:tc>
        <w:tc>
          <w:tcPr>
            <w:tcW w:w="4817" w:type="dxa"/>
          </w:tcPr>
          <w:p w:rsidR="001F377E" w:rsidRPr="009272EA" w:rsidRDefault="001F377E" w:rsidP="002905C2">
            <w:pPr>
              <w:rPr>
                <w:rFonts w:ascii="Tahoma" w:hAnsi="Tahoma" w:cs="Tahoma"/>
                <w:sz w:val="22"/>
                <w:szCs w:val="22"/>
                <w:lang w:eastAsia="x-none"/>
              </w:rPr>
            </w:pPr>
            <w:r w:rsidRPr="009272EA">
              <w:rPr>
                <w:rFonts w:ascii="Tahoma" w:hAnsi="Tahoma" w:cs="Tahoma"/>
                <w:sz w:val="22"/>
                <w:szCs w:val="22"/>
                <w:lang w:eastAsia="x-none"/>
              </w:rPr>
              <w:t xml:space="preserve">Banko kodas </w:t>
            </w:r>
            <w:sdt>
              <w:sdtPr>
                <w:rPr>
                  <w:rStyle w:val="Tahoma11"/>
                </w:rPr>
                <w:alias w:val="Banko kodas"/>
                <w:tag w:val="Banko kodas"/>
                <w:id w:val="521203828"/>
                <w:lock w:val="sdtLocked"/>
                <w:placeholder>
                  <w:docPart w:val="602E269705C44DC29DDE1A9B8129407A"/>
                </w:placeholder>
                <w:showingPlcHdr/>
                <w:text/>
              </w:sdtPr>
              <w:sdtEndPr>
                <w:rPr>
                  <w:rStyle w:val="DefaultParagraphFont"/>
                  <w:rFonts w:ascii="Times New Roman" w:hAnsi="Times New Roman" w:cs="Tahoma"/>
                  <w:sz w:val="20"/>
                  <w:szCs w:val="22"/>
                  <w:lang w:eastAsia="x-none"/>
                </w:rPr>
              </w:sdtEndPr>
              <w:sdtContent>
                <w:r w:rsidRPr="009272EA">
                  <w:rPr>
                    <w:rFonts w:ascii="Tahoma" w:hAnsi="Tahoma" w:cs="Tahoma"/>
                    <w:color w:val="FF0000"/>
                    <w:sz w:val="22"/>
                    <w:szCs w:val="22"/>
                    <w:lang w:eastAsia="x-none"/>
                  </w:rPr>
                  <w:t>[įveskite banko kodą]</w:t>
                </w:r>
              </w:sdtContent>
            </w:sdt>
          </w:p>
        </w:tc>
      </w:tr>
      <w:tr w:rsidR="001F377E" w:rsidRPr="009272EA" w:rsidTr="002905C2">
        <w:trPr>
          <w:cantSplit/>
        </w:trPr>
        <w:tc>
          <w:tcPr>
            <w:tcW w:w="4817" w:type="dxa"/>
          </w:tcPr>
          <w:p w:rsidR="001F377E" w:rsidRPr="009272EA" w:rsidRDefault="001F377E" w:rsidP="002905C2">
            <w:pPr>
              <w:tabs>
                <w:tab w:val="left" w:pos="738"/>
              </w:tabs>
              <w:spacing w:line="247" w:lineRule="auto"/>
              <w:ind w:left="-113"/>
              <w:jc w:val="both"/>
              <w:rPr>
                <w:rFonts w:ascii="Tahoma" w:hAnsi="Tahoma" w:cs="Tahoma"/>
                <w:spacing w:val="-4"/>
                <w:sz w:val="22"/>
                <w:szCs w:val="22"/>
              </w:rPr>
            </w:pPr>
          </w:p>
        </w:tc>
        <w:tc>
          <w:tcPr>
            <w:tcW w:w="4817" w:type="dxa"/>
          </w:tcPr>
          <w:p w:rsidR="001F377E" w:rsidRPr="009272EA" w:rsidRDefault="001F377E" w:rsidP="002905C2">
            <w:pPr>
              <w:rPr>
                <w:rFonts w:ascii="Tahoma" w:hAnsi="Tahoma" w:cs="Tahoma"/>
                <w:sz w:val="22"/>
                <w:szCs w:val="22"/>
                <w:lang w:eastAsia="x-none"/>
              </w:rPr>
            </w:pPr>
          </w:p>
        </w:tc>
      </w:tr>
      <w:tr w:rsidR="001F377E" w:rsidRPr="009272EA" w:rsidTr="002905C2">
        <w:trPr>
          <w:cantSplit/>
          <w:trHeight w:val="790"/>
        </w:trPr>
        <w:tc>
          <w:tcPr>
            <w:tcW w:w="4817" w:type="dxa"/>
          </w:tcPr>
          <w:p w:rsidR="001F377E" w:rsidRDefault="001F377E" w:rsidP="002905C2">
            <w:pPr>
              <w:jc w:val="center"/>
              <w:rPr>
                <w:rStyle w:val="Tahoma11"/>
              </w:rPr>
            </w:pPr>
            <w:r w:rsidRPr="00C72A4B">
              <w:rPr>
                <w:rStyle w:val="Tahoma11"/>
              </w:rPr>
              <w:t xml:space="preserve">Konsultacijų Centro vadovė </w:t>
            </w:r>
          </w:p>
          <w:p w:rsidR="001F377E" w:rsidRPr="009272EA" w:rsidRDefault="000A3BE8" w:rsidP="002905C2">
            <w:pPr>
              <w:jc w:val="center"/>
              <w:rPr>
                <w:rFonts w:ascii="Tahoma" w:hAnsi="Tahoma" w:cs="Tahoma"/>
                <w:sz w:val="22"/>
                <w:szCs w:val="22"/>
              </w:rPr>
            </w:pPr>
            <w:r>
              <w:rPr>
                <w:rStyle w:val="Tahoma11"/>
              </w:rPr>
              <w:t>Jurgita Ja</w:t>
            </w:r>
            <w:r w:rsidR="001F377E" w:rsidRPr="00C72A4B">
              <w:rPr>
                <w:rStyle w:val="Tahoma11"/>
              </w:rPr>
              <w:t>keliūnaitė</w:t>
            </w:r>
          </w:p>
        </w:tc>
        <w:tc>
          <w:tcPr>
            <w:tcW w:w="4817" w:type="dxa"/>
          </w:tcPr>
          <w:p w:rsidR="001F377E" w:rsidRPr="009272EA" w:rsidRDefault="004F1A23" w:rsidP="002905C2">
            <w:pPr>
              <w:tabs>
                <w:tab w:val="left" w:pos="1676"/>
              </w:tabs>
              <w:jc w:val="center"/>
              <w:rPr>
                <w:rFonts w:ascii="Tahoma" w:hAnsi="Tahoma" w:cs="Tahoma"/>
                <w:sz w:val="22"/>
                <w:szCs w:val="22"/>
              </w:rPr>
            </w:pPr>
            <w:sdt>
              <w:sdtPr>
                <w:rPr>
                  <w:rStyle w:val="Tahoma11"/>
                </w:rPr>
                <w:alias w:val="GAVĖJO vardas, pavardė"/>
                <w:tag w:val=""/>
                <w:id w:val="-1283107405"/>
                <w:lock w:val="sdtLocked"/>
                <w:placeholder>
                  <w:docPart w:val="E4792535FC3F45C6ADCF740A46BE7BF7"/>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00C237D5" w:rsidRPr="009272EA">
                  <w:rPr>
                    <w:rStyle w:val="PlaceholderText"/>
                    <w:rFonts w:ascii="Tahoma" w:hAnsi="Tahoma" w:cs="Tahoma"/>
                    <w:color w:val="FF0000"/>
                    <w:sz w:val="22"/>
                    <w:szCs w:val="22"/>
                  </w:rPr>
                  <w:t>[įveskite GAVĖJO vardą, pavardę]</w:t>
                </w:r>
              </w:sdtContent>
            </w:sdt>
          </w:p>
          <w:p w:rsidR="001F377E" w:rsidRPr="009272EA" w:rsidRDefault="001F377E" w:rsidP="002905C2">
            <w:pPr>
              <w:rPr>
                <w:rFonts w:ascii="Tahoma" w:hAnsi="Tahoma" w:cs="Tahoma"/>
                <w:sz w:val="22"/>
                <w:szCs w:val="22"/>
              </w:rPr>
            </w:pPr>
          </w:p>
        </w:tc>
      </w:tr>
      <w:tr w:rsidR="001F377E" w:rsidRPr="009272EA" w:rsidTr="002905C2">
        <w:trPr>
          <w:cantSplit/>
          <w:trHeight w:val="790"/>
        </w:trPr>
        <w:tc>
          <w:tcPr>
            <w:tcW w:w="4817" w:type="dxa"/>
          </w:tcPr>
          <w:p w:rsidR="001F377E" w:rsidRPr="009272EA" w:rsidRDefault="001F377E" w:rsidP="002905C2">
            <w:pPr>
              <w:jc w:val="center"/>
              <w:rPr>
                <w:rFonts w:ascii="Tahoma" w:hAnsi="Tahoma" w:cs="Tahoma"/>
                <w:sz w:val="22"/>
                <w:szCs w:val="22"/>
              </w:rPr>
            </w:pP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_____________________________</w:t>
            </w: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(Parašas)</w:t>
            </w:r>
          </w:p>
          <w:p w:rsidR="001F377E" w:rsidRPr="009272EA" w:rsidRDefault="001F377E" w:rsidP="002905C2">
            <w:pPr>
              <w:jc w:val="right"/>
              <w:rPr>
                <w:rFonts w:ascii="Tahoma" w:hAnsi="Tahoma" w:cs="Tahoma"/>
                <w:sz w:val="22"/>
                <w:szCs w:val="22"/>
              </w:rPr>
            </w:pPr>
            <w:r w:rsidRPr="009272EA">
              <w:rPr>
                <w:rFonts w:ascii="Tahoma" w:hAnsi="Tahoma" w:cs="Tahoma"/>
                <w:sz w:val="22"/>
                <w:szCs w:val="22"/>
              </w:rPr>
              <w:t>A.V.</w:t>
            </w:r>
          </w:p>
        </w:tc>
        <w:tc>
          <w:tcPr>
            <w:tcW w:w="4817" w:type="dxa"/>
          </w:tcPr>
          <w:p w:rsidR="001F377E" w:rsidRPr="009272EA" w:rsidRDefault="001F377E" w:rsidP="002905C2">
            <w:pPr>
              <w:jc w:val="center"/>
              <w:rPr>
                <w:rFonts w:ascii="Tahoma" w:hAnsi="Tahoma" w:cs="Tahoma"/>
                <w:sz w:val="22"/>
                <w:szCs w:val="22"/>
              </w:rPr>
            </w:pP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____________________________</w:t>
            </w: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(Parašas)</w:t>
            </w:r>
          </w:p>
          <w:p w:rsidR="001F377E" w:rsidRPr="009272EA" w:rsidRDefault="001F377E" w:rsidP="002905C2">
            <w:pPr>
              <w:ind w:firstLine="3996"/>
              <w:rPr>
                <w:rFonts w:ascii="Tahoma" w:hAnsi="Tahoma" w:cs="Tahoma"/>
                <w:sz w:val="22"/>
                <w:szCs w:val="22"/>
              </w:rPr>
            </w:pPr>
          </w:p>
        </w:tc>
      </w:tr>
      <w:tr w:rsidR="001F377E" w:rsidRPr="009272EA" w:rsidTr="002905C2">
        <w:trPr>
          <w:cantSplit/>
          <w:trHeight w:val="180"/>
        </w:trPr>
        <w:tc>
          <w:tcPr>
            <w:tcW w:w="4817" w:type="dxa"/>
          </w:tcPr>
          <w:p w:rsidR="001F377E" w:rsidRPr="009272EA" w:rsidRDefault="001F377E" w:rsidP="002905C2">
            <w:pPr>
              <w:jc w:val="both"/>
              <w:rPr>
                <w:rFonts w:ascii="Tahoma" w:hAnsi="Tahoma" w:cs="Tahoma"/>
                <w:sz w:val="22"/>
                <w:szCs w:val="22"/>
              </w:rPr>
            </w:pPr>
            <w:r w:rsidRPr="009272EA">
              <w:rPr>
                <w:rFonts w:ascii="Tahoma" w:hAnsi="Tahoma" w:cs="Tahoma"/>
                <w:sz w:val="22"/>
                <w:szCs w:val="22"/>
              </w:rPr>
              <w:t>20__ m. _________________________ d.</w:t>
            </w:r>
          </w:p>
        </w:tc>
        <w:tc>
          <w:tcPr>
            <w:tcW w:w="4817" w:type="dxa"/>
          </w:tcPr>
          <w:sdt>
            <w:sdtPr>
              <w:rPr>
                <w:rStyle w:val="Tahoma11"/>
              </w:rPr>
              <w:alias w:val="Sutarties pasirašymo data"/>
              <w:tag w:val="Sutarties pasirašymo data"/>
              <w:id w:val="1575313098"/>
              <w:lock w:val="sdtLocked"/>
              <w:placeholder>
                <w:docPart w:val="A99909CACEAA45C99A69C132ADE1B3D9"/>
              </w:placeholder>
              <w:showingPlcHdr/>
              <w:date w:fullDate="2019-12-11T00:00:00Z">
                <w:dateFormat w:val="yyyy 'm.' MMMM d 'd.'"/>
                <w:lid w:val="lt-LT"/>
                <w:storeMappedDataAs w:val="dateTime"/>
                <w:calendar w:val="gregorian"/>
              </w:date>
            </w:sdtPr>
            <w:sdtEndPr>
              <w:rPr>
                <w:rStyle w:val="DefaultParagraphFont"/>
                <w:rFonts w:ascii="Times New Roman" w:hAnsi="Times New Roman" w:cs="Tahoma"/>
                <w:sz w:val="20"/>
                <w:szCs w:val="22"/>
              </w:rPr>
            </w:sdtEndPr>
            <w:sdtContent>
              <w:p w:rsidR="001F377E" w:rsidRPr="009272EA" w:rsidRDefault="001F377E" w:rsidP="002905C2">
                <w:pPr>
                  <w:jc w:val="center"/>
                  <w:rPr>
                    <w:rFonts w:ascii="Tahoma" w:hAnsi="Tahoma" w:cs="Tahoma"/>
                    <w:sz w:val="22"/>
                    <w:szCs w:val="22"/>
                  </w:rPr>
                </w:pPr>
                <w:r w:rsidRPr="009272EA">
                  <w:rPr>
                    <w:rFonts w:ascii="Tahoma" w:hAnsi="Tahoma" w:cs="Tahoma"/>
                    <w:color w:val="FF0000"/>
                    <w:sz w:val="22"/>
                    <w:szCs w:val="22"/>
                  </w:rPr>
                  <w:t>[pasirinkite sutarties pasirašymo datą iš kalendoriaus]</w:t>
                </w:r>
              </w:p>
            </w:sdtContent>
          </w:sdt>
        </w:tc>
      </w:tr>
    </w:tbl>
    <w:p w:rsidR="001F377E" w:rsidRPr="00751D5E" w:rsidRDefault="001F377E" w:rsidP="001F377E">
      <w:pPr>
        <w:jc w:val="both"/>
        <w:rPr>
          <w:rFonts w:ascii="Tahoma" w:hAnsi="Tahoma" w:cs="Tahoma"/>
          <w:sz w:val="22"/>
          <w:szCs w:val="22"/>
          <w:lang w:val="lt-LT"/>
        </w:rPr>
        <w:sectPr w:rsidR="001F377E" w:rsidRPr="00751D5E" w:rsidSect="003F6861">
          <w:headerReference w:type="default" r:id="rId11"/>
          <w:headerReference w:type="first" r:id="rId12"/>
          <w:pgSz w:w="11907" w:h="16840" w:code="9"/>
          <w:pgMar w:top="1134" w:right="567" w:bottom="993" w:left="1710" w:header="567" w:footer="567" w:gutter="0"/>
          <w:pgNumType w:start="1"/>
          <w:cols w:space="1296"/>
          <w:titlePg/>
          <w:docGrid w:linePitch="360"/>
        </w:sectPr>
      </w:pPr>
    </w:p>
    <w:p w:rsidR="001F377E" w:rsidRPr="00751D5E" w:rsidRDefault="001F377E" w:rsidP="001F377E">
      <w:pPr>
        <w:ind w:left="5103"/>
        <w:rPr>
          <w:rFonts w:ascii="Tahoma" w:hAnsi="Tahoma" w:cs="Tahoma"/>
          <w:sz w:val="22"/>
          <w:szCs w:val="22"/>
          <w:lang w:val="lt-LT"/>
        </w:rPr>
      </w:pPr>
      <w:r w:rsidRPr="00751D5E">
        <w:rPr>
          <w:rFonts w:ascii="Tahoma" w:hAnsi="Tahoma" w:cs="Tahoma"/>
          <w:sz w:val="22"/>
          <w:szCs w:val="22"/>
          <w:lang w:val="lt-LT"/>
        </w:rPr>
        <w:t xml:space="preserve">Lietuvos Respublikos gyventojų registro duomenų teikimo sutarties Nr. </w:t>
      </w:r>
    </w:p>
    <w:p w:rsidR="001F377E" w:rsidRPr="00751D5E" w:rsidRDefault="001F377E" w:rsidP="001F377E">
      <w:pPr>
        <w:ind w:left="5103"/>
        <w:rPr>
          <w:rFonts w:ascii="Tahoma" w:hAnsi="Tahoma" w:cs="Tahoma"/>
          <w:sz w:val="22"/>
          <w:szCs w:val="22"/>
          <w:lang w:val="lt-LT"/>
        </w:rPr>
      </w:pPr>
      <w:r w:rsidRPr="00751D5E">
        <w:rPr>
          <w:rFonts w:ascii="Tahoma" w:hAnsi="Tahoma" w:cs="Tahoma"/>
          <w:sz w:val="22"/>
          <w:szCs w:val="22"/>
          <w:lang w:val="lt-LT"/>
        </w:rPr>
        <w:t>1 priedas</w:t>
      </w:r>
    </w:p>
    <w:p w:rsidR="001F377E" w:rsidRPr="00751D5E" w:rsidRDefault="001F377E" w:rsidP="001F377E">
      <w:pPr>
        <w:rPr>
          <w:rFonts w:ascii="Tahoma" w:hAnsi="Tahoma" w:cs="Tahoma"/>
          <w:sz w:val="22"/>
          <w:szCs w:val="22"/>
          <w:lang w:val="lt-LT"/>
        </w:rPr>
      </w:pPr>
    </w:p>
    <w:p w:rsidR="001F377E" w:rsidRPr="00751D5E" w:rsidRDefault="001F377E" w:rsidP="001F377E">
      <w:pPr>
        <w:ind w:left="5103"/>
        <w:rPr>
          <w:rFonts w:ascii="Tahoma" w:hAnsi="Tahoma" w:cs="Tahoma"/>
          <w:bCs/>
          <w:sz w:val="22"/>
          <w:szCs w:val="22"/>
          <w:lang w:val="lt-LT"/>
        </w:rPr>
      </w:pPr>
    </w:p>
    <w:p w:rsidR="001F377E" w:rsidRPr="00751D5E" w:rsidRDefault="001F377E" w:rsidP="001F377E">
      <w:pPr>
        <w:jc w:val="center"/>
        <w:rPr>
          <w:rFonts w:ascii="Tahoma" w:hAnsi="Tahoma" w:cs="Tahoma"/>
          <w:b/>
          <w:sz w:val="22"/>
          <w:szCs w:val="22"/>
          <w:lang w:val="lt-LT"/>
        </w:rPr>
      </w:pPr>
      <w:r w:rsidRPr="00751D5E">
        <w:rPr>
          <w:rFonts w:ascii="Tahoma" w:hAnsi="Tahoma" w:cs="Tahoma"/>
          <w:b/>
          <w:sz w:val="22"/>
          <w:szCs w:val="22"/>
          <w:lang w:val="lt-LT"/>
        </w:rPr>
        <w:t>DUOMENŲ TEIKIMO PER IŠORINIŲ VARTOTOJŲ NARŠYKLĘ SĄLYGOS</w:t>
      </w:r>
    </w:p>
    <w:p w:rsidR="001F377E" w:rsidRPr="00751D5E" w:rsidRDefault="001F377E" w:rsidP="001F377E">
      <w:pPr>
        <w:ind w:left="5103"/>
        <w:rPr>
          <w:rFonts w:ascii="Tahoma" w:hAnsi="Tahoma" w:cs="Tahoma"/>
          <w:sz w:val="22"/>
          <w:szCs w:val="22"/>
          <w:lang w:val="lt-LT"/>
        </w:rPr>
      </w:pPr>
    </w:p>
    <w:p w:rsidR="001F377E" w:rsidRPr="00DF74B1" w:rsidRDefault="001F377E" w:rsidP="001F377E">
      <w:pPr>
        <w:pStyle w:val="ListParagraph"/>
        <w:numPr>
          <w:ilvl w:val="0"/>
          <w:numId w:val="5"/>
        </w:numPr>
        <w:tabs>
          <w:tab w:val="left" w:pos="1260"/>
        </w:tabs>
        <w:ind w:left="0" w:firstLine="540"/>
        <w:jc w:val="both"/>
        <w:rPr>
          <w:rFonts w:ascii="Tahoma" w:hAnsi="Tahoma" w:cs="Tahoma"/>
          <w:b/>
          <w:sz w:val="22"/>
          <w:szCs w:val="22"/>
        </w:rPr>
      </w:pPr>
      <w:r w:rsidRPr="00DF74B1">
        <w:rPr>
          <w:rFonts w:ascii="Tahoma" w:hAnsi="Tahoma" w:cs="Tahoma"/>
          <w:sz w:val="22"/>
          <w:szCs w:val="22"/>
        </w:rPr>
        <w:t>Duomenų</w:t>
      </w:r>
      <w:r w:rsidRPr="00DF74B1">
        <w:rPr>
          <w:rFonts w:ascii="Tahoma" w:hAnsi="Tahoma" w:cs="Tahoma"/>
          <w:b/>
          <w:sz w:val="22"/>
          <w:szCs w:val="22"/>
        </w:rPr>
        <w:t xml:space="preserve"> </w:t>
      </w:r>
      <w:r w:rsidRPr="00DF74B1">
        <w:rPr>
          <w:rFonts w:ascii="Tahoma" w:hAnsi="Tahoma" w:cs="Tahoma"/>
          <w:sz w:val="22"/>
          <w:szCs w:val="22"/>
        </w:rPr>
        <w:t>teikimo terminas, paieškos kriterijai ir duomenų teikimo būdai:</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duomenys teikiami visą Sutarties galiojimo laiką;</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duomenys teikiami internetu leidžiamosios kreipties būdu atliekant paiešką Lietuvos Respublikos gyventojų registro (toliau – Gyventojų registras) duomenų bazėje pagal asmens vardą, pavardę, gimimo datą arba asmens kodą;</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GAVĖJAS duomenų paieškos pastaboje taip pat privalo papildomai nurodyti informaciją, įrodančią duomenų ryšį su Sutarties 5 punkte nurodytu duomenų naudojimo tikslu (teisinę reikšmę turinčių dokumentų rengimas, atstovavimas teisės klausimais, gynyba bei atstovavimas bylų procese, kai šie veiksmai atliekami už atlyginimą, ir kt. (toliau – faktinis pagrindas));</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 xml:space="preserve">GAVĖJAS, atlikdamas duomenų paiešką, </w:t>
      </w:r>
      <w:r w:rsidRPr="00DF74B1">
        <w:rPr>
          <w:rFonts w:ascii="Tahoma" w:hAnsi="Tahoma" w:cs="Tahoma"/>
          <w:bCs/>
          <w:sz w:val="22"/>
          <w:szCs w:val="22"/>
        </w:rPr>
        <w:t>turi pateikti tikslią paieškos faktinį pagrindą atitinkančią užklausą, t. y. pažymėti, kokie tiksliai duomenys turi būti pateikti GAVĖJUI konkrečiu paieškos atveju (toliau – duomenų užklausa), nerenkant perteklinių duomenų, kurie nėra būtini faktiniam pagrindui;</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duomenų teikimo būdai:</w:t>
      </w:r>
    </w:p>
    <w:p w:rsidR="001F377E" w:rsidRPr="00DF74B1" w:rsidRDefault="001F377E" w:rsidP="001F377E">
      <w:pPr>
        <w:pStyle w:val="ListParagraph"/>
        <w:numPr>
          <w:ilvl w:val="2"/>
          <w:numId w:val="5"/>
        </w:numPr>
        <w:tabs>
          <w:tab w:val="left" w:pos="1260"/>
        </w:tabs>
        <w:ind w:left="0" w:firstLine="540"/>
        <w:jc w:val="both"/>
        <w:rPr>
          <w:rFonts w:ascii="Tahoma" w:hAnsi="Tahoma" w:cs="Tahoma"/>
          <w:sz w:val="22"/>
          <w:szCs w:val="22"/>
        </w:rPr>
      </w:pPr>
      <w:r w:rsidRPr="00DF74B1">
        <w:rPr>
          <w:rFonts w:ascii="Tahoma" w:hAnsi="Tahoma" w:cs="Tahoma"/>
          <w:sz w:val="22"/>
          <w:szCs w:val="22"/>
        </w:rPr>
        <w:t>Gyventojų registro objekto duomenų paieška ir peržiūra GAVĖJO interneto naršyklėje  pagal GAVĖJO pateiktą  užklausą;</w:t>
      </w:r>
    </w:p>
    <w:p w:rsidR="001F377E" w:rsidRPr="00DF74B1" w:rsidRDefault="001F377E" w:rsidP="001F377E">
      <w:pPr>
        <w:pStyle w:val="ListParagraph"/>
        <w:numPr>
          <w:ilvl w:val="2"/>
          <w:numId w:val="5"/>
        </w:numPr>
        <w:tabs>
          <w:tab w:val="left" w:pos="1260"/>
        </w:tabs>
        <w:ind w:left="0" w:firstLine="540"/>
        <w:jc w:val="both"/>
        <w:rPr>
          <w:rFonts w:ascii="Tahoma" w:hAnsi="Tahoma" w:cs="Tahoma"/>
          <w:sz w:val="22"/>
          <w:szCs w:val="22"/>
        </w:rPr>
      </w:pPr>
      <w:r w:rsidRPr="00DF74B1">
        <w:rPr>
          <w:rFonts w:ascii="Tahoma" w:hAnsi="Tahoma" w:cs="Tahoma"/>
          <w:sz w:val="22"/>
          <w:szCs w:val="22"/>
        </w:rPr>
        <w:t xml:space="preserve">Gyventojų registro išrašas, apimantis duomenis pagal GAVĖJO pateiktą  užklausą. Gyventojų registro išrašas gali būti peržiūrimas GAVĖJO interneto naršyklėje ir (arba)  atspausdinamas.                                                                     </w:t>
      </w:r>
    </w:p>
    <w:p w:rsidR="001F377E" w:rsidRPr="00DF74B1" w:rsidRDefault="001F377E" w:rsidP="001F377E">
      <w:pPr>
        <w:pStyle w:val="ListParagraph"/>
        <w:numPr>
          <w:ilvl w:val="0"/>
          <w:numId w:val="5"/>
        </w:numPr>
        <w:tabs>
          <w:tab w:val="left" w:pos="1260"/>
        </w:tabs>
        <w:ind w:left="0" w:firstLine="540"/>
        <w:jc w:val="both"/>
        <w:rPr>
          <w:rFonts w:ascii="Tahoma" w:hAnsi="Tahoma" w:cs="Tahoma"/>
          <w:bCs/>
          <w:sz w:val="22"/>
          <w:szCs w:val="22"/>
        </w:rPr>
      </w:pPr>
      <w:r w:rsidRPr="00DF74B1">
        <w:rPr>
          <w:rFonts w:ascii="Tahoma" w:hAnsi="Tahoma" w:cs="Tahoma"/>
          <w:bCs/>
          <w:sz w:val="22"/>
          <w:szCs w:val="22"/>
        </w:rPr>
        <w:t>Kiekviena GAVĖJO pateikta ir įvykdyta duomenų užklausa skaičiuojama ir apmokama kaip atskiro asmens duomenų pateikimas.</w:t>
      </w:r>
    </w:p>
    <w:p w:rsidR="001F377E" w:rsidRPr="00DF74B1" w:rsidRDefault="001F377E" w:rsidP="001F377E">
      <w:pPr>
        <w:pStyle w:val="ListParagraph"/>
        <w:numPr>
          <w:ilvl w:val="0"/>
          <w:numId w:val="5"/>
        </w:numPr>
        <w:tabs>
          <w:tab w:val="left" w:pos="1260"/>
        </w:tabs>
        <w:ind w:left="0" w:firstLine="540"/>
        <w:jc w:val="both"/>
        <w:rPr>
          <w:rFonts w:ascii="Tahoma" w:hAnsi="Tahoma" w:cs="Tahoma"/>
          <w:sz w:val="22"/>
          <w:szCs w:val="22"/>
        </w:rPr>
      </w:pPr>
      <w:r w:rsidRPr="00DF74B1">
        <w:rPr>
          <w:rFonts w:ascii="Tahoma" w:hAnsi="Tahoma" w:cs="Tahoma"/>
          <w:bCs/>
          <w:sz w:val="22"/>
          <w:szCs w:val="22"/>
        </w:rPr>
        <w:t>Elektroninio ryšio protokolas</w:t>
      </w:r>
      <w:r w:rsidRPr="00DF74B1">
        <w:rPr>
          <w:rFonts w:ascii="Tahoma" w:hAnsi="Tahoma" w:cs="Tahoma"/>
          <w:sz w:val="22"/>
          <w:szCs w:val="22"/>
        </w:rPr>
        <w:t>: HTTPS.</w:t>
      </w:r>
    </w:p>
    <w:p w:rsidR="001F377E" w:rsidRPr="00DF74B1" w:rsidRDefault="001F377E" w:rsidP="001F377E">
      <w:pPr>
        <w:pStyle w:val="ListParagraph"/>
        <w:numPr>
          <w:ilvl w:val="0"/>
          <w:numId w:val="5"/>
        </w:numPr>
        <w:tabs>
          <w:tab w:val="left" w:pos="1260"/>
        </w:tabs>
        <w:ind w:left="0" w:firstLine="540"/>
        <w:jc w:val="both"/>
        <w:rPr>
          <w:rFonts w:ascii="Tahoma" w:hAnsi="Tahoma" w:cs="Tahoma"/>
          <w:sz w:val="22"/>
          <w:szCs w:val="22"/>
        </w:rPr>
      </w:pPr>
      <w:r w:rsidRPr="00DF74B1">
        <w:rPr>
          <w:rFonts w:ascii="Tahoma" w:hAnsi="Tahoma" w:cs="Tahoma"/>
          <w:sz w:val="22"/>
          <w:szCs w:val="22"/>
        </w:rPr>
        <w:t xml:space="preserve">Programinė įranga, kuri naudojama duomenims teikti: </w:t>
      </w:r>
      <w:r w:rsidRPr="00DF74B1">
        <w:rPr>
          <w:rFonts w:ascii="Tahoma" w:hAnsi="Tahoma" w:cs="Tahoma"/>
          <w:i/>
          <w:iCs/>
          <w:sz w:val="22"/>
          <w:szCs w:val="22"/>
        </w:rPr>
        <w:t>Mozilla Firefox, Google Chrome, Microsoft Edge.</w:t>
      </w:r>
    </w:p>
    <w:p w:rsidR="001F377E" w:rsidRPr="00DF74B1" w:rsidRDefault="001F377E" w:rsidP="001F377E">
      <w:pPr>
        <w:pStyle w:val="ListParagraph"/>
        <w:numPr>
          <w:ilvl w:val="0"/>
          <w:numId w:val="5"/>
        </w:numPr>
        <w:tabs>
          <w:tab w:val="left" w:pos="1260"/>
        </w:tabs>
        <w:ind w:left="0" w:firstLine="540"/>
        <w:jc w:val="both"/>
        <w:rPr>
          <w:rFonts w:ascii="Tahoma" w:hAnsi="Tahoma" w:cs="Tahoma"/>
          <w:bCs/>
          <w:sz w:val="22"/>
          <w:szCs w:val="22"/>
        </w:rPr>
      </w:pPr>
      <w:r w:rsidRPr="00DF74B1">
        <w:rPr>
          <w:rFonts w:ascii="Tahoma" w:hAnsi="Tahoma" w:cs="Tahoma"/>
          <w:bCs/>
          <w:sz w:val="22"/>
          <w:szCs w:val="22"/>
        </w:rPr>
        <w:t>Prisijungimo tvarka:</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GAVĖJAS duomenų vartotojų sąraše (Sutarties 3 priedas) nurodo vartotojo vardą, pavardę, pareigas, telefono numerį, elektroninio pašto adresą. Tuo atveju, kai duomenų gavėjas jungsis iš užsienio šalių, reikia nurodyti išorinį (-ius) IP adresą (-us), iš kurio (-ių) bus kreipiamasi į Gyventojų registrą;</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 xml:space="preserve">GAVĖJAS, užpildęs Sutarties 3 priede jo nurodytu elektroniniu paštu atsiųstą vartotojo registracijos anketą ir gavęs patvirtinimą apie jo, kaip Gyventojų registro vartotojo, aktyvavimą, prisijungia adresu </w:t>
      </w:r>
      <w:r w:rsidRPr="00DF74B1">
        <w:rPr>
          <w:rFonts w:ascii="Tahoma" w:hAnsi="Tahoma" w:cs="Tahoma"/>
          <w:i/>
          <w:iCs/>
          <w:sz w:val="22"/>
          <w:szCs w:val="22"/>
        </w:rPr>
        <w:t>https://www.ipasas.lt/index.php?app=IVN2;</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GAVĖJAS pasirenka prisijungimo būdą, atsižvelgdami į turimas identifikacijos priemones:</w:t>
      </w:r>
    </w:p>
    <w:p w:rsidR="001F377E" w:rsidRPr="00FC0A8D" w:rsidRDefault="001F377E" w:rsidP="00EF1B9C">
      <w:pPr>
        <w:pStyle w:val="ListParagraph"/>
        <w:numPr>
          <w:ilvl w:val="2"/>
          <w:numId w:val="5"/>
        </w:numPr>
        <w:tabs>
          <w:tab w:val="left" w:pos="630"/>
        </w:tabs>
        <w:ind w:left="0" w:firstLine="540"/>
        <w:jc w:val="both"/>
        <w:rPr>
          <w:rFonts w:ascii="Tahoma" w:hAnsi="Tahoma" w:cs="Tahoma"/>
          <w:sz w:val="22"/>
          <w:szCs w:val="22"/>
        </w:rPr>
      </w:pPr>
      <w:r w:rsidRPr="00FC0A8D">
        <w:rPr>
          <w:rFonts w:ascii="Tahoma" w:hAnsi="Tahoma" w:cs="Tahoma"/>
          <w:sz w:val="22"/>
          <w:szCs w:val="22"/>
        </w:rPr>
        <w:t xml:space="preserve">Prisijungimą per </w:t>
      </w:r>
      <w:r w:rsidRPr="00FC0A8D">
        <w:rPr>
          <w:rFonts w:ascii="Tahoma" w:hAnsi="Tahoma" w:cs="Tahoma"/>
          <w:b/>
          <w:bCs/>
          <w:sz w:val="22"/>
          <w:szCs w:val="22"/>
        </w:rPr>
        <w:t xml:space="preserve">Elektroninį parašą </w:t>
      </w:r>
      <w:r w:rsidRPr="00FC0A8D">
        <w:rPr>
          <w:rFonts w:ascii="Tahoma" w:hAnsi="Tahoma" w:cs="Tahoma"/>
          <w:sz w:val="22"/>
          <w:szCs w:val="22"/>
        </w:rPr>
        <w:t>– „Mobilus</w:t>
      </w:r>
      <w:r w:rsidRPr="00FC0A8D">
        <w:rPr>
          <w:rFonts w:ascii="Tahoma" w:hAnsi="Tahoma" w:cs="Tahoma"/>
          <w:spacing w:val="8"/>
          <w:sz w:val="22"/>
          <w:szCs w:val="22"/>
          <w:shd w:val="clear" w:color="auto" w:fill="FFFFFF"/>
        </w:rPr>
        <w:t xml:space="preserve"> </w:t>
      </w:r>
      <w:r w:rsidRPr="00FC0A8D">
        <w:rPr>
          <w:rFonts w:ascii="Tahoma" w:hAnsi="Tahoma" w:cs="Tahoma"/>
          <w:sz w:val="22"/>
          <w:szCs w:val="22"/>
        </w:rPr>
        <w:t>elektroninis parašas“ / „Kriptografinė USB laikmena“ (prijunkite USB laikmeną prie kompiuterio) / „Lustinė kortelė“ (lustinė asmens tapatybės kortelė prijungiama prie kompiuterio panaudojant lustinių kortelių skaitytuvą);</w:t>
      </w:r>
    </w:p>
    <w:p w:rsidR="001F377E" w:rsidRPr="00751D5E" w:rsidRDefault="001F377E" w:rsidP="00EF1B9C">
      <w:pPr>
        <w:numPr>
          <w:ilvl w:val="2"/>
          <w:numId w:val="5"/>
        </w:numPr>
        <w:tabs>
          <w:tab w:val="left" w:pos="630"/>
        </w:tabs>
        <w:ind w:left="0" w:firstLine="540"/>
        <w:jc w:val="both"/>
        <w:rPr>
          <w:rFonts w:ascii="Tahoma" w:hAnsi="Tahoma" w:cs="Tahoma"/>
          <w:sz w:val="22"/>
          <w:szCs w:val="22"/>
          <w:lang w:val="lt-LT"/>
        </w:rPr>
      </w:pPr>
      <w:r w:rsidRPr="00751D5E">
        <w:rPr>
          <w:rFonts w:ascii="Tahoma" w:hAnsi="Tahoma" w:cs="Tahoma"/>
          <w:sz w:val="22"/>
          <w:szCs w:val="22"/>
          <w:lang w:val="lt-LT"/>
        </w:rPr>
        <w:t xml:space="preserve">Prisijungimą per </w:t>
      </w:r>
      <w:r w:rsidRPr="00751D5E">
        <w:rPr>
          <w:rFonts w:ascii="Tahoma" w:hAnsi="Tahoma" w:cs="Tahoma"/>
          <w:b/>
          <w:bCs/>
          <w:sz w:val="22"/>
          <w:szCs w:val="22"/>
          <w:lang w:val="lt-LT"/>
        </w:rPr>
        <w:t xml:space="preserve">Elektroninę bankininkystę </w:t>
      </w:r>
      <w:r w:rsidRPr="00751D5E">
        <w:rPr>
          <w:rFonts w:ascii="Tahoma" w:hAnsi="Tahoma" w:cs="Tahoma"/>
          <w:sz w:val="22"/>
          <w:szCs w:val="22"/>
          <w:lang w:val="lt-LT"/>
        </w:rPr>
        <w:t>– įvedami banko suteikti prisijungimo duomenis;</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 xml:space="preserve">GAVĖJAS spaudžia mygtuką </w:t>
      </w:r>
      <w:r w:rsidRPr="00DF74B1">
        <w:rPr>
          <w:rFonts w:ascii="Tahoma" w:hAnsi="Tahoma" w:cs="Tahoma"/>
          <w:b/>
          <w:sz w:val="22"/>
          <w:szCs w:val="22"/>
        </w:rPr>
        <w:t>[Jungtis]</w:t>
      </w:r>
      <w:r w:rsidRPr="00DF74B1">
        <w:rPr>
          <w:rFonts w:ascii="Tahoma" w:hAnsi="Tahoma" w:cs="Tahoma"/>
          <w:sz w:val="22"/>
          <w:szCs w:val="22"/>
        </w:rPr>
        <w:t>.</w:t>
      </w:r>
    </w:p>
    <w:p w:rsidR="001F377E" w:rsidRPr="00DF74B1" w:rsidRDefault="001F377E" w:rsidP="001F377E">
      <w:pPr>
        <w:pStyle w:val="ListParagraph"/>
        <w:numPr>
          <w:ilvl w:val="0"/>
          <w:numId w:val="5"/>
        </w:numPr>
        <w:tabs>
          <w:tab w:val="left" w:pos="1260"/>
        </w:tabs>
        <w:ind w:left="0" w:firstLine="540"/>
        <w:jc w:val="both"/>
        <w:rPr>
          <w:rFonts w:ascii="Tahoma" w:hAnsi="Tahoma" w:cs="Tahoma"/>
          <w:bCs/>
          <w:sz w:val="22"/>
          <w:szCs w:val="22"/>
        </w:rPr>
      </w:pPr>
      <w:r w:rsidRPr="00DF74B1">
        <w:rPr>
          <w:rFonts w:ascii="Tahoma" w:hAnsi="Tahoma" w:cs="Tahoma"/>
          <w:bCs/>
          <w:sz w:val="22"/>
          <w:szCs w:val="22"/>
        </w:rPr>
        <w:t>Duomenų saugą užtikrinančios priemonės:</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rsidR="001F377E" w:rsidRPr="00DF74B1" w:rsidRDefault="001F377E" w:rsidP="001F377E">
      <w:pPr>
        <w:pStyle w:val="ListParagraph"/>
        <w:numPr>
          <w:ilvl w:val="1"/>
          <w:numId w:val="5"/>
        </w:numPr>
        <w:tabs>
          <w:tab w:val="left" w:pos="1260"/>
        </w:tabs>
        <w:ind w:left="0" w:firstLine="540"/>
        <w:jc w:val="both"/>
        <w:rPr>
          <w:rFonts w:ascii="Tahoma" w:hAnsi="Tahoma" w:cs="Tahoma"/>
          <w:sz w:val="22"/>
          <w:szCs w:val="22"/>
        </w:rPr>
      </w:pPr>
      <w:r w:rsidRPr="00DF74B1">
        <w:rPr>
          <w:rFonts w:ascii="Tahoma" w:hAnsi="Tahoma" w:cs="Tahoma"/>
          <w:sz w:val="22"/>
          <w:szCs w:val="22"/>
        </w:rPr>
        <w:t>GAVĖJAS garantuoja:</w:t>
      </w:r>
    </w:p>
    <w:p w:rsidR="001F377E" w:rsidRPr="00DF74B1" w:rsidRDefault="001F377E" w:rsidP="001F377E">
      <w:pPr>
        <w:pStyle w:val="ListParagraph"/>
        <w:numPr>
          <w:ilvl w:val="2"/>
          <w:numId w:val="5"/>
        </w:numPr>
        <w:tabs>
          <w:tab w:val="left" w:pos="1260"/>
        </w:tabs>
        <w:ind w:left="0" w:firstLine="540"/>
        <w:jc w:val="both"/>
        <w:rPr>
          <w:rFonts w:ascii="Tahoma" w:hAnsi="Tahoma" w:cs="Tahoma"/>
          <w:sz w:val="22"/>
          <w:szCs w:val="22"/>
        </w:rPr>
      </w:pPr>
      <w:r w:rsidRPr="00DF74B1">
        <w:rPr>
          <w:rFonts w:ascii="Tahoma" w:hAnsi="Tahoma" w:cs="Tahoma"/>
          <w:sz w:val="22"/>
          <w:szCs w:val="22"/>
        </w:rPr>
        <w:t>gautų duomenų apsaugą savo lėšomis ir priemonėmis pagal galiojančius Lietuvos Respublikoje teisės aktus;</w:t>
      </w:r>
    </w:p>
    <w:p w:rsidR="001F377E" w:rsidRPr="00DF74B1" w:rsidRDefault="001F377E" w:rsidP="001F377E">
      <w:pPr>
        <w:pStyle w:val="ListParagraph"/>
        <w:numPr>
          <w:ilvl w:val="2"/>
          <w:numId w:val="5"/>
        </w:numPr>
        <w:tabs>
          <w:tab w:val="left" w:pos="1260"/>
        </w:tabs>
        <w:ind w:left="0" w:firstLine="540"/>
        <w:jc w:val="both"/>
        <w:rPr>
          <w:rFonts w:ascii="Tahoma" w:hAnsi="Tahoma" w:cs="Tahoma"/>
          <w:sz w:val="22"/>
          <w:szCs w:val="22"/>
        </w:rPr>
      </w:pPr>
      <w:r w:rsidRPr="00DF74B1">
        <w:rPr>
          <w:rFonts w:ascii="Tahoma" w:hAnsi="Tahoma" w:cs="Tahoma"/>
          <w:sz w:val="22"/>
          <w:szCs w:val="22"/>
        </w:rPr>
        <w:t>kad duomenimis naudosis GAVĖJO Duomenų vartotojų sąraše (Sutarties 3 priedas) nurodyti duomenų vartotojai, pasirašytinai įpareigoti saugoti asmens ir kitus duomenis.</w:t>
      </w:r>
    </w:p>
    <w:p w:rsidR="001F377E" w:rsidRPr="00751D5E" w:rsidRDefault="001F377E" w:rsidP="001F377E">
      <w:pPr>
        <w:ind w:firstLine="720"/>
        <w:jc w:val="both"/>
        <w:rPr>
          <w:rFonts w:ascii="Tahoma" w:hAnsi="Tahoma" w:cs="Tahoma"/>
          <w:sz w:val="22"/>
          <w:szCs w:val="22"/>
          <w:lang w:val="lt-LT"/>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4824"/>
      </w:tblGrid>
      <w:tr w:rsidR="001F377E" w:rsidRPr="009272EA" w:rsidTr="002905C2">
        <w:trPr>
          <w:trHeight w:val="360"/>
          <w:jc w:val="center"/>
        </w:trPr>
        <w:tc>
          <w:tcPr>
            <w:tcW w:w="4713" w:type="dxa"/>
            <w:vAlign w:val="bottom"/>
          </w:tcPr>
          <w:p w:rsidR="001F377E" w:rsidRPr="009272EA" w:rsidRDefault="001F377E" w:rsidP="002905C2">
            <w:pPr>
              <w:jc w:val="center"/>
              <w:rPr>
                <w:rFonts w:ascii="Tahoma" w:hAnsi="Tahoma" w:cs="Tahoma"/>
                <w:b/>
                <w:bCs/>
                <w:sz w:val="22"/>
                <w:szCs w:val="22"/>
              </w:rPr>
            </w:pPr>
          </w:p>
          <w:p w:rsidR="001F377E" w:rsidRPr="009272EA" w:rsidRDefault="001F377E" w:rsidP="002905C2">
            <w:pPr>
              <w:jc w:val="center"/>
              <w:rPr>
                <w:rFonts w:ascii="Tahoma" w:hAnsi="Tahoma" w:cs="Tahoma"/>
                <w:b/>
                <w:bCs/>
                <w:sz w:val="22"/>
                <w:szCs w:val="22"/>
              </w:rPr>
            </w:pPr>
            <w:r w:rsidRPr="009272EA">
              <w:rPr>
                <w:rFonts w:ascii="Tahoma" w:hAnsi="Tahoma" w:cs="Tahoma"/>
                <w:b/>
                <w:bCs/>
                <w:sz w:val="22"/>
                <w:szCs w:val="22"/>
              </w:rPr>
              <w:t>TEIKĖJAS</w:t>
            </w:r>
          </w:p>
        </w:tc>
        <w:tc>
          <w:tcPr>
            <w:tcW w:w="4824" w:type="dxa"/>
            <w:vAlign w:val="bottom"/>
            <w:hideMark/>
          </w:tcPr>
          <w:p w:rsidR="001F377E" w:rsidRPr="009272EA" w:rsidRDefault="001F377E" w:rsidP="002905C2">
            <w:pPr>
              <w:jc w:val="center"/>
              <w:rPr>
                <w:rFonts w:ascii="Tahoma" w:hAnsi="Tahoma" w:cs="Tahoma"/>
                <w:b/>
                <w:bCs/>
                <w:sz w:val="22"/>
                <w:szCs w:val="22"/>
              </w:rPr>
            </w:pPr>
            <w:r w:rsidRPr="009272EA">
              <w:rPr>
                <w:rFonts w:ascii="Tahoma" w:hAnsi="Tahoma" w:cs="Tahoma"/>
                <w:b/>
                <w:bCs/>
                <w:sz w:val="22"/>
                <w:szCs w:val="22"/>
              </w:rPr>
              <w:t>GAVĖJAS</w:t>
            </w:r>
          </w:p>
        </w:tc>
      </w:tr>
      <w:tr w:rsidR="001F377E" w:rsidRPr="009272EA" w:rsidTr="002905C2">
        <w:trPr>
          <w:trHeight w:val="360"/>
          <w:jc w:val="center"/>
        </w:trPr>
        <w:tc>
          <w:tcPr>
            <w:tcW w:w="4713" w:type="dxa"/>
            <w:hideMark/>
          </w:tcPr>
          <w:p w:rsidR="001F377E" w:rsidRPr="009272EA" w:rsidRDefault="001F377E" w:rsidP="002905C2">
            <w:pPr>
              <w:jc w:val="center"/>
              <w:rPr>
                <w:rFonts w:ascii="Tahoma" w:hAnsi="Tahoma" w:cs="Tahoma"/>
                <w:sz w:val="22"/>
                <w:szCs w:val="22"/>
              </w:rPr>
            </w:pPr>
          </w:p>
          <w:p w:rsidR="001F377E" w:rsidRPr="009272EA" w:rsidRDefault="001F377E" w:rsidP="002905C2">
            <w:pPr>
              <w:jc w:val="center"/>
              <w:rPr>
                <w:rFonts w:ascii="Tahoma" w:hAnsi="Tahoma" w:cs="Tahoma"/>
                <w:b/>
                <w:bCs/>
                <w:sz w:val="22"/>
                <w:szCs w:val="22"/>
              </w:rPr>
            </w:pPr>
            <w:r w:rsidRPr="009272EA">
              <w:rPr>
                <w:rFonts w:ascii="Tahoma" w:hAnsi="Tahoma" w:cs="Tahoma"/>
                <w:b/>
                <w:bCs/>
                <w:sz w:val="22"/>
                <w:szCs w:val="22"/>
              </w:rPr>
              <w:t>Valstybės įmonė Registrų centras</w:t>
            </w:r>
          </w:p>
        </w:tc>
        <w:tc>
          <w:tcPr>
            <w:tcW w:w="4824" w:type="dxa"/>
            <w:vAlign w:val="bottom"/>
          </w:tcPr>
          <w:p w:rsidR="001F377E" w:rsidRPr="009272EA" w:rsidRDefault="004F1A23" w:rsidP="002905C2">
            <w:pPr>
              <w:jc w:val="center"/>
              <w:rPr>
                <w:rFonts w:ascii="Tahoma" w:hAnsi="Tahoma" w:cs="Tahoma"/>
                <w:sz w:val="22"/>
                <w:szCs w:val="22"/>
              </w:rPr>
            </w:pPr>
            <w:sdt>
              <w:sdtPr>
                <w:rPr>
                  <w:rStyle w:val="Tahoma11Bold"/>
                </w:rPr>
                <w:alias w:val="GAVĖJO vardas, pavardė"/>
                <w:tag w:val=""/>
                <w:id w:val="-1193064821"/>
                <w:lock w:val="sdtLocked"/>
                <w:placeholder>
                  <w:docPart w:val="2EA8C09054BF4310BEFA998B9021896E"/>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00C237D5" w:rsidRPr="009272EA">
                  <w:rPr>
                    <w:rStyle w:val="PlaceholderText"/>
                    <w:rFonts w:ascii="Tahoma" w:hAnsi="Tahoma" w:cs="Tahoma"/>
                    <w:color w:val="FF0000"/>
                    <w:sz w:val="22"/>
                    <w:szCs w:val="22"/>
                  </w:rPr>
                  <w:t>[įveskite GAVĖJO vardą, pavardę]</w:t>
                </w:r>
              </w:sdtContent>
            </w:sdt>
          </w:p>
        </w:tc>
      </w:tr>
      <w:tr w:rsidR="001F377E" w:rsidRPr="009272EA" w:rsidTr="002905C2">
        <w:trPr>
          <w:trHeight w:val="360"/>
          <w:jc w:val="center"/>
        </w:trPr>
        <w:tc>
          <w:tcPr>
            <w:tcW w:w="4713" w:type="dxa"/>
            <w:vAlign w:val="center"/>
          </w:tcPr>
          <w:p w:rsidR="001F377E" w:rsidRDefault="001F377E" w:rsidP="002905C2">
            <w:pPr>
              <w:jc w:val="center"/>
              <w:rPr>
                <w:rFonts w:ascii="Tahoma" w:hAnsi="Tahoma" w:cs="Tahoma"/>
                <w:sz w:val="22"/>
                <w:szCs w:val="22"/>
              </w:rPr>
            </w:pPr>
            <w:r w:rsidRPr="00C72A4B">
              <w:rPr>
                <w:rFonts w:ascii="Tahoma" w:hAnsi="Tahoma" w:cs="Tahoma"/>
                <w:sz w:val="22"/>
                <w:szCs w:val="22"/>
              </w:rPr>
              <w:t>Konsultacijų Centro vadovė</w:t>
            </w:r>
          </w:p>
          <w:p w:rsidR="001F377E" w:rsidRPr="009272EA" w:rsidRDefault="000A3BE8" w:rsidP="002905C2">
            <w:pPr>
              <w:jc w:val="center"/>
              <w:rPr>
                <w:rFonts w:ascii="Tahoma" w:hAnsi="Tahoma" w:cs="Tahoma"/>
                <w:sz w:val="22"/>
                <w:szCs w:val="22"/>
              </w:rPr>
            </w:pPr>
            <w:r>
              <w:rPr>
                <w:rFonts w:ascii="Tahoma" w:hAnsi="Tahoma" w:cs="Tahoma"/>
                <w:sz w:val="22"/>
                <w:szCs w:val="22"/>
              </w:rPr>
              <w:t>Jurgita Ja</w:t>
            </w:r>
            <w:r w:rsidR="001F377E" w:rsidRPr="00C72A4B">
              <w:rPr>
                <w:rFonts w:ascii="Tahoma" w:hAnsi="Tahoma" w:cs="Tahoma"/>
                <w:sz w:val="22"/>
                <w:szCs w:val="22"/>
              </w:rPr>
              <w:t>keliūnaitė</w:t>
            </w:r>
          </w:p>
          <w:p w:rsidR="001F377E" w:rsidRPr="009272EA" w:rsidRDefault="001F377E" w:rsidP="002905C2">
            <w:pPr>
              <w:jc w:val="center"/>
              <w:rPr>
                <w:rFonts w:ascii="Tahoma" w:hAnsi="Tahoma" w:cs="Tahoma"/>
                <w:sz w:val="22"/>
                <w:szCs w:val="22"/>
              </w:rPr>
            </w:pPr>
          </w:p>
        </w:tc>
        <w:tc>
          <w:tcPr>
            <w:tcW w:w="4824" w:type="dxa"/>
          </w:tcPr>
          <w:p w:rsidR="001F377E" w:rsidRPr="009272EA" w:rsidRDefault="004F1A23" w:rsidP="002905C2">
            <w:pPr>
              <w:jc w:val="center"/>
              <w:rPr>
                <w:rFonts w:ascii="Tahoma" w:hAnsi="Tahoma" w:cs="Tahoma"/>
                <w:sz w:val="22"/>
                <w:szCs w:val="22"/>
              </w:rPr>
            </w:pPr>
            <w:sdt>
              <w:sdtPr>
                <w:rPr>
                  <w:rStyle w:val="Tahoma11"/>
                </w:rPr>
                <w:alias w:val="Asmens kodas"/>
                <w:tag w:val=""/>
                <w:id w:val="-1656833670"/>
                <w:lock w:val="sdtLocked"/>
                <w:placeholder>
                  <w:docPart w:val="94DFFCF3E96D4D5C86B284D7504A068A"/>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001F377E" w:rsidRPr="009272EA">
                  <w:rPr>
                    <w:rFonts w:ascii="Tahoma" w:hAnsi="Tahoma" w:cs="Tahoma"/>
                    <w:color w:val="FF0000"/>
                    <w:sz w:val="22"/>
                    <w:szCs w:val="22"/>
                    <w:lang w:eastAsia="x-none"/>
                  </w:rPr>
                  <w:t>[įveskite GAVĖJO asmens kodą]</w:t>
                </w:r>
              </w:sdtContent>
            </w:sdt>
          </w:p>
        </w:tc>
      </w:tr>
      <w:tr w:rsidR="001F377E" w:rsidRPr="009272EA" w:rsidTr="002905C2">
        <w:trPr>
          <w:trHeight w:val="347"/>
          <w:jc w:val="center"/>
        </w:trPr>
        <w:tc>
          <w:tcPr>
            <w:tcW w:w="4713" w:type="dxa"/>
          </w:tcPr>
          <w:p w:rsidR="001F377E" w:rsidRPr="009272EA" w:rsidRDefault="001F377E" w:rsidP="002905C2">
            <w:pPr>
              <w:jc w:val="center"/>
              <w:rPr>
                <w:rFonts w:ascii="Tahoma" w:hAnsi="Tahoma" w:cs="Tahoma"/>
                <w:sz w:val="22"/>
                <w:szCs w:val="22"/>
              </w:rPr>
            </w:pP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_____________________________</w:t>
            </w: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(Parašas)</w:t>
            </w:r>
          </w:p>
          <w:p w:rsidR="001F377E" w:rsidRPr="009272EA" w:rsidRDefault="001F377E" w:rsidP="002905C2">
            <w:pPr>
              <w:jc w:val="right"/>
              <w:rPr>
                <w:rFonts w:ascii="Tahoma" w:hAnsi="Tahoma" w:cs="Tahoma"/>
                <w:sz w:val="22"/>
                <w:szCs w:val="22"/>
              </w:rPr>
            </w:pPr>
            <w:r w:rsidRPr="009272EA">
              <w:rPr>
                <w:rFonts w:ascii="Tahoma" w:hAnsi="Tahoma" w:cs="Tahoma"/>
                <w:sz w:val="22"/>
                <w:szCs w:val="22"/>
              </w:rPr>
              <w:t>A.V.</w:t>
            </w:r>
          </w:p>
        </w:tc>
        <w:tc>
          <w:tcPr>
            <w:tcW w:w="4824" w:type="dxa"/>
          </w:tcPr>
          <w:p w:rsidR="001F377E" w:rsidRPr="009272EA" w:rsidRDefault="001F377E" w:rsidP="002905C2">
            <w:pPr>
              <w:jc w:val="center"/>
              <w:rPr>
                <w:rFonts w:ascii="Tahoma" w:hAnsi="Tahoma" w:cs="Tahoma"/>
                <w:sz w:val="22"/>
                <w:szCs w:val="22"/>
              </w:rPr>
            </w:pP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_____________________________</w:t>
            </w: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(Parašas)</w:t>
            </w:r>
          </w:p>
          <w:p w:rsidR="001F377E" w:rsidRPr="009272EA" w:rsidRDefault="001F377E" w:rsidP="002905C2">
            <w:pPr>
              <w:ind w:firstLine="3854"/>
              <w:jc w:val="center"/>
              <w:rPr>
                <w:rFonts w:ascii="Tahoma" w:hAnsi="Tahoma" w:cs="Tahoma"/>
                <w:sz w:val="22"/>
                <w:szCs w:val="22"/>
              </w:rPr>
            </w:pPr>
          </w:p>
        </w:tc>
      </w:tr>
    </w:tbl>
    <w:p w:rsidR="001F377E" w:rsidRPr="009E0F0C" w:rsidRDefault="001F377E" w:rsidP="001F377E">
      <w:pPr>
        <w:tabs>
          <w:tab w:val="left" w:pos="1134"/>
        </w:tabs>
        <w:jc w:val="both"/>
        <w:rPr>
          <w:rFonts w:ascii="Tahoma" w:hAnsi="Tahoma" w:cs="Tahoma"/>
          <w:sz w:val="22"/>
          <w:szCs w:val="22"/>
        </w:rPr>
      </w:pPr>
    </w:p>
    <w:p w:rsidR="001F377E" w:rsidRPr="00751D5E" w:rsidRDefault="001F377E" w:rsidP="001F377E">
      <w:pPr>
        <w:ind w:firstLine="720"/>
        <w:jc w:val="both"/>
        <w:rPr>
          <w:rFonts w:ascii="Tahoma" w:hAnsi="Tahoma" w:cs="Tahoma"/>
          <w:sz w:val="22"/>
          <w:szCs w:val="22"/>
          <w:lang w:val="lt-LT"/>
        </w:rPr>
      </w:pPr>
    </w:p>
    <w:p w:rsidR="001F377E" w:rsidRPr="00751D5E" w:rsidRDefault="001F377E" w:rsidP="001F377E">
      <w:pPr>
        <w:jc w:val="both"/>
        <w:rPr>
          <w:rFonts w:ascii="Tahoma" w:hAnsi="Tahoma" w:cs="Tahoma"/>
          <w:sz w:val="22"/>
          <w:szCs w:val="22"/>
          <w:lang w:val="lt-LT"/>
        </w:rPr>
      </w:pPr>
    </w:p>
    <w:p w:rsidR="001F377E" w:rsidRPr="00751D5E" w:rsidRDefault="001F377E" w:rsidP="001F377E">
      <w:pPr>
        <w:jc w:val="both"/>
        <w:rPr>
          <w:rFonts w:ascii="Tahoma" w:hAnsi="Tahoma" w:cs="Tahoma"/>
          <w:sz w:val="22"/>
          <w:szCs w:val="22"/>
          <w:lang w:val="lt-LT"/>
        </w:rPr>
        <w:sectPr w:rsidR="001F377E" w:rsidRPr="00751D5E" w:rsidSect="00E60487">
          <w:footerReference w:type="default" r:id="rId13"/>
          <w:footerReference w:type="first" r:id="rId14"/>
          <w:pgSz w:w="11907" w:h="16840" w:code="9"/>
          <w:pgMar w:top="1134" w:right="567" w:bottom="1134" w:left="1701" w:header="567" w:footer="567" w:gutter="0"/>
          <w:pgNumType w:start="1"/>
          <w:cols w:space="1296"/>
          <w:titlePg/>
          <w:docGrid w:linePitch="360"/>
        </w:sectPr>
      </w:pPr>
    </w:p>
    <w:p w:rsidR="001F377E" w:rsidRPr="00751D5E" w:rsidRDefault="001F377E" w:rsidP="001F377E">
      <w:pPr>
        <w:ind w:left="5103"/>
        <w:rPr>
          <w:rFonts w:ascii="Tahoma" w:hAnsi="Tahoma" w:cs="Tahoma"/>
          <w:sz w:val="22"/>
          <w:szCs w:val="22"/>
          <w:lang w:val="lt-LT"/>
        </w:rPr>
      </w:pPr>
      <w:r w:rsidRPr="00751D5E">
        <w:rPr>
          <w:rFonts w:ascii="Tahoma" w:hAnsi="Tahoma" w:cs="Tahoma"/>
          <w:sz w:val="22"/>
          <w:szCs w:val="22"/>
          <w:lang w:val="lt-LT"/>
        </w:rPr>
        <w:t xml:space="preserve">Lietuvos Respublikos gyventojų registro duomenų teikimo sutarties Nr.    </w:t>
      </w:r>
    </w:p>
    <w:p w:rsidR="001F377E" w:rsidRPr="00751D5E" w:rsidRDefault="001F377E" w:rsidP="001F377E">
      <w:pPr>
        <w:ind w:left="5103"/>
        <w:rPr>
          <w:rFonts w:ascii="Tahoma" w:hAnsi="Tahoma" w:cs="Tahoma"/>
          <w:bCs/>
          <w:sz w:val="22"/>
          <w:szCs w:val="22"/>
          <w:lang w:val="lt-LT"/>
        </w:rPr>
      </w:pPr>
      <w:r w:rsidRPr="00751D5E">
        <w:rPr>
          <w:rFonts w:ascii="Tahoma" w:hAnsi="Tahoma" w:cs="Tahoma"/>
          <w:bCs/>
          <w:sz w:val="22"/>
          <w:szCs w:val="22"/>
          <w:lang w:val="lt-LT"/>
        </w:rPr>
        <w:t>2 priedas</w:t>
      </w:r>
    </w:p>
    <w:p w:rsidR="001F377E" w:rsidRPr="00751D5E" w:rsidRDefault="001F377E" w:rsidP="001F377E">
      <w:pPr>
        <w:jc w:val="both"/>
        <w:rPr>
          <w:rFonts w:ascii="Tahoma" w:hAnsi="Tahoma" w:cs="Tahoma"/>
          <w:sz w:val="22"/>
          <w:szCs w:val="22"/>
          <w:lang w:val="lt-LT"/>
        </w:rPr>
      </w:pPr>
      <w:r w:rsidRPr="00751D5E">
        <w:rPr>
          <w:rFonts w:ascii="Tahoma" w:hAnsi="Tahoma" w:cs="Tahoma"/>
          <w:sz w:val="22"/>
          <w:szCs w:val="22"/>
          <w:lang w:val="lt-LT"/>
        </w:rPr>
        <w:t xml:space="preserve">  </w:t>
      </w:r>
    </w:p>
    <w:p w:rsidR="001F377E" w:rsidRPr="00751D5E" w:rsidRDefault="001F377E" w:rsidP="001F377E">
      <w:pPr>
        <w:jc w:val="center"/>
        <w:rPr>
          <w:rFonts w:ascii="Tahoma" w:hAnsi="Tahoma" w:cs="Tahoma"/>
          <w:b/>
          <w:sz w:val="22"/>
          <w:szCs w:val="22"/>
          <w:lang w:val="lt-LT"/>
        </w:rPr>
      </w:pPr>
      <w:r w:rsidRPr="00751D5E">
        <w:rPr>
          <w:rFonts w:ascii="Tahoma" w:hAnsi="Tahoma" w:cs="Tahoma"/>
          <w:b/>
          <w:sz w:val="22"/>
          <w:szCs w:val="22"/>
          <w:lang w:val="lt-LT"/>
        </w:rPr>
        <w:t>(Konfidencialumo pasižadėjimo forma)</w:t>
      </w:r>
    </w:p>
    <w:p w:rsidR="001F377E" w:rsidRPr="00751D5E" w:rsidRDefault="001F377E" w:rsidP="001F377E">
      <w:pPr>
        <w:jc w:val="center"/>
        <w:rPr>
          <w:rFonts w:ascii="Tahoma" w:hAnsi="Tahoma" w:cs="Tahoma"/>
          <w:b/>
          <w:sz w:val="22"/>
          <w:szCs w:val="22"/>
          <w:lang w:val="lt-LT"/>
        </w:rPr>
      </w:pPr>
    </w:p>
    <w:p w:rsidR="001F377E" w:rsidRPr="00751D5E" w:rsidRDefault="001F377E" w:rsidP="001F377E">
      <w:pPr>
        <w:jc w:val="center"/>
        <w:rPr>
          <w:rFonts w:ascii="Tahoma" w:hAnsi="Tahoma" w:cs="Tahoma"/>
          <w:b/>
          <w:sz w:val="22"/>
          <w:szCs w:val="22"/>
          <w:lang w:val="lt-LT"/>
        </w:rPr>
      </w:pPr>
      <w:r w:rsidRPr="00751D5E">
        <w:rPr>
          <w:rFonts w:ascii="Tahoma" w:hAnsi="Tahoma" w:cs="Tahoma"/>
          <w:b/>
          <w:sz w:val="22"/>
          <w:szCs w:val="22"/>
          <w:lang w:val="lt-LT"/>
        </w:rPr>
        <w:t>KONFIDENCIALUMO PASIŽADĖJIMAS</w:t>
      </w:r>
    </w:p>
    <w:p w:rsidR="001F377E" w:rsidRPr="00751D5E" w:rsidRDefault="001F377E" w:rsidP="001F377E">
      <w:pPr>
        <w:jc w:val="both"/>
        <w:rPr>
          <w:rFonts w:ascii="Tahoma" w:hAnsi="Tahoma" w:cs="Tahoma"/>
          <w:b/>
          <w:sz w:val="22"/>
          <w:szCs w:val="22"/>
          <w:lang w:val="lt-LT"/>
        </w:rPr>
      </w:pPr>
    </w:p>
    <w:p w:rsidR="001F377E" w:rsidRPr="00751D5E" w:rsidRDefault="001F377E" w:rsidP="001F377E">
      <w:pPr>
        <w:ind w:firstLine="720"/>
        <w:jc w:val="both"/>
        <w:rPr>
          <w:rFonts w:ascii="Tahoma" w:hAnsi="Tahoma" w:cs="Tahoma"/>
          <w:sz w:val="22"/>
          <w:szCs w:val="22"/>
          <w:lang w:val="lt-LT"/>
        </w:rPr>
      </w:pPr>
      <w:r w:rsidRPr="00751D5E">
        <w:rPr>
          <w:rFonts w:ascii="Tahoma" w:hAnsi="Tahoma" w:cs="Tahoma"/>
          <w:sz w:val="22"/>
          <w:szCs w:val="22"/>
          <w:lang w:val="lt-LT"/>
        </w:rPr>
        <w:t>Aš, ________________________________________________________________________________</w:t>
      </w:r>
    </w:p>
    <w:p w:rsidR="001F377E" w:rsidRPr="00751D5E" w:rsidRDefault="001F377E" w:rsidP="001F377E">
      <w:pPr>
        <w:jc w:val="center"/>
        <w:rPr>
          <w:rFonts w:ascii="Tahoma" w:hAnsi="Tahoma" w:cs="Tahoma"/>
          <w:sz w:val="22"/>
          <w:szCs w:val="22"/>
          <w:lang w:val="lt-LT"/>
        </w:rPr>
      </w:pPr>
      <w:r w:rsidRPr="00751D5E">
        <w:rPr>
          <w:rFonts w:ascii="Tahoma" w:hAnsi="Tahoma" w:cs="Tahoma"/>
          <w:sz w:val="22"/>
          <w:szCs w:val="22"/>
          <w:lang w:val="lt-LT"/>
        </w:rPr>
        <w:t>(GAVĖJO vardas, pavardė arba Gavėjo nurodyto duomenų vartotojo vardas, pavardė)</w:t>
      </w:r>
    </w:p>
    <w:p w:rsidR="001F377E" w:rsidRPr="00751D5E" w:rsidRDefault="001F377E" w:rsidP="001F377E">
      <w:pPr>
        <w:jc w:val="both"/>
        <w:rPr>
          <w:rFonts w:ascii="Tahoma" w:hAnsi="Tahoma" w:cs="Tahoma"/>
          <w:sz w:val="22"/>
          <w:szCs w:val="22"/>
          <w:lang w:val="lt-LT"/>
        </w:rPr>
      </w:pPr>
    </w:p>
    <w:p w:rsidR="001F377E" w:rsidRPr="00751D5E" w:rsidRDefault="001F377E" w:rsidP="001F377E">
      <w:pPr>
        <w:ind w:firstLine="709"/>
        <w:jc w:val="both"/>
        <w:rPr>
          <w:rFonts w:ascii="Tahoma" w:hAnsi="Tahoma" w:cs="Tahoma"/>
          <w:sz w:val="22"/>
          <w:szCs w:val="22"/>
          <w:lang w:val="lt-LT"/>
        </w:rPr>
      </w:pPr>
      <w:r w:rsidRPr="00751D5E">
        <w:rPr>
          <w:rFonts w:ascii="Tahoma" w:hAnsi="Tahoma" w:cs="Tahoma"/>
          <w:b/>
          <w:sz w:val="22"/>
          <w:szCs w:val="22"/>
          <w:lang w:val="lt-LT"/>
        </w:rPr>
        <w:t>Pasižadu:</w:t>
      </w:r>
    </w:p>
    <w:p w:rsidR="001F377E" w:rsidRPr="00751D5E" w:rsidRDefault="001F377E" w:rsidP="001F377E">
      <w:pPr>
        <w:numPr>
          <w:ilvl w:val="0"/>
          <w:numId w:val="1"/>
        </w:numPr>
        <w:tabs>
          <w:tab w:val="left" w:pos="993"/>
        </w:tabs>
        <w:ind w:left="0" w:firstLine="709"/>
        <w:jc w:val="both"/>
        <w:rPr>
          <w:rFonts w:ascii="Tahoma" w:hAnsi="Tahoma" w:cs="Tahoma"/>
          <w:sz w:val="22"/>
          <w:szCs w:val="22"/>
          <w:lang w:val="lt-LT"/>
        </w:rPr>
      </w:pPr>
      <w:r w:rsidRPr="00751D5E">
        <w:rPr>
          <w:rFonts w:ascii="Tahoma" w:hAnsi="Tahoma" w:cs="Tahoma"/>
          <w:sz w:val="22"/>
          <w:szCs w:val="22"/>
          <w:lang w:val="lt-LT"/>
        </w:rPr>
        <w:t xml:space="preserve">tvarkyti asmens ir kitus duomenis vadovaudamasis (-asi) 20__ m.  ________________ d. </w:t>
      </w:r>
    </w:p>
    <w:p w:rsidR="001F377E" w:rsidRPr="00751D5E" w:rsidRDefault="001F377E" w:rsidP="001F377E">
      <w:pPr>
        <w:tabs>
          <w:tab w:val="left" w:pos="993"/>
        </w:tabs>
        <w:jc w:val="both"/>
        <w:rPr>
          <w:rFonts w:ascii="Tahoma" w:hAnsi="Tahoma" w:cs="Tahoma"/>
          <w:sz w:val="22"/>
          <w:szCs w:val="22"/>
          <w:lang w:val="lt-LT"/>
        </w:rPr>
      </w:pPr>
      <w:r w:rsidRPr="00751D5E">
        <w:rPr>
          <w:rFonts w:ascii="Tahoma" w:hAnsi="Tahoma" w:cs="Tahoma"/>
          <w:sz w:val="22"/>
          <w:szCs w:val="22"/>
          <w:lang w:val="lt-LT"/>
        </w:rPr>
        <w:t>sutartyje Nr. _____________________________________________________________________</w:t>
      </w:r>
    </w:p>
    <w:p w:rsidR="001F377E" w:rsidRPr="00751D5E" w:rsidRDefault="001F377E" w:rsidP="001F377E">
      <w:pPr>
        <w:tabs>
          <w:tab w:val="left" w:pos="993"/>
        </w:tabs>
        <w:ind w:firstLine="709"/>
        <w:jc w:val="both"/>
        <w:rPr>
          <w:rFonts w:ascii="Tahoma" w:hAnsi="Tahoma" w:cs="Tahoma"/>
          <w:sz w:val="22"/>
          <w:szCs w:val="22"/>
          <w:lang w:val="lt-LT"/>
        </w:rPr>
      </w:pPr>
      <w:r w:rsidRPr="00751D5E">
        <w:rPr>
          <w:rFonts w:ascii="Tahoma" w:hAnsi="Tahoma" w:cs="Tahoma"/>
          <w:sz w:val="22"/>
          <w:szCs w:val="22"/>
          <w:lang w:val="lt-LT"/>
        </w:rPr>
        <w:t xml:space="preserve">                                                            (Sutarties pavadinimas)</w:t>
      </w:r>
    </w:p>
    <w:p w:rsidR="001F377E" w:rsidRPr="00751D5E" w:rsidRDefault="001F377E" w:rsidP="001F377E">
      <w:pPr>
        <w:tabs>
          <w:tab w:val="left" w:pos="993"/>
        </w:tabs>
        <w:jc w:val="both"/>
        <w:rPr>
          <w:rFonts w:ascii="Tahoma" w:hAnsi="Tahoma" w:cs="Tahoma"/>
          <w:sz w:val="22"/>
          <w:szCs w:val="22"/>
          <w:lang w:val="lt-LT"/>
        </w:rPr>
      </w:pPr>
      <w:r w:rsidRPr="00751D5E">
        <w:rPr>
          <w:rFonts w:ascii="Tahoma" w:hAnsi="Tahoma" w:cs="Tahoma"/>
          <w:sz w:val="22"/>
          <w:szCs w:val="22"/>
          <w:lang w:val="lt-LT"/>
        </w:rPr>
        <w:t xml:space="preserve">nustatytu tikslu; </w:t>
      </w:r>
    </w:p>
    <w:p w:rsidR="001F377E" w:rsidRPr="00751D5E" w:rsidRDefault="001F377E" w:rsidP="001F377E">
      <w:pPr>
        <w:numPr>
          <w:ilvl w:val="0"/>
          <w:numId w:val="1"/>
        </w:numPr>
        <w:tabs>
          <w:tab w:val="left" w:pos="993"/>
        </w:tabs>
        <w:ind w:left="0" w:firstLine="709"/>
        <w:jc w:val="both"/>
        <w:rPr>
          <w:rFonts w:ascii="Tahoma" w:hAnsi="Tahoma" w:cs="Tahoma"/>
          <w:sz w:val="22"/>
          <w:szCs w:val="22"/>
          <w:lang w:val="lt-LT"/>
        </w:rPr>
      </w:pPr>
      <w:r w:rsidRPr="00751D5E">
        <w:rPr>
          <w:rFonts w:ascii="Tahoma" w:hAnsi="Tahoma" w:cs="Tahoma"/>
          <w:sz w:val="22"/>
          <w:szCs w:val="22"/>
          <w:lang w:val="lt-LT"/>
        </w:rPr>
        <w:t>saugoti asmens duomenų paslaptį;</w:t>
      </w:r>
    </w:p>
    <w:p w:rsidR="001F377E" w:rsidRPr="00751D5E" w:rsidRDefault="001F377E" w:rsidP="001F377E">
      <w:pPr>
        <w:numPr>
          <w:ilvl w:val="0"/>
          <w:numId w:val="1"/>
        </w:numPr>
        <w:tabs>
          <w:tab w:val="left" w:pos="993"/>
        </w:tabs>
        <w:ind w:left="0" w:firstLine="709"/>
        <w:jc w:val="both"/>
        <w:rPr>
          <w:rFonts w:ascii="Tahoma" w:hAnsi="Tahoma" w:cs="Tahoma"/>
          <w:sz w:val="22"/>
          <w:szCs w:val="22"/>
          <w:lang w:val="lt-LT"/>
        </w:rPr>
      </w:pPr>
      <w:r w:rsidRPr="00751D5E">
        <w:rPr>
          <w:rFonts w:ascii="Tahoma" w:hAnsi="Tahoma" w:cs="Tahoma"/>
          <w:sz w:val="22"/>
          <w:szCs w:val="22"/>
          <w:lang w:val="lt-LT"/>
        </w:rPr>
        <w:t xml:space="preserve">neatskleisti ir neperduoti tvarkomos informacijos nė vienam asmeniui, kuris nėra įgaliotas naudotis šia informacija; </w:t>
      </w:r>
    </w:p>
    <w:p w:rsidR="001F377E" w:rsidRPr="00751D5E" w:rsidRDefault="001F377E" w:rsidP="001F377E">
      <w:pPr>
        <w:numPr>
          <w:ilvl w:val="0"/>
          <w:numId w:val="1"/>
        </w:numPr>
        <w:tabs>
          <w:tab w:val="left" w:pos="993"/>
        </w:tabs>
        <w:ind w:left="0" w:firstLine="709"/>
        <w:jc w:val="both"/>
        <w:rPr>
          <w:rFonts w:ascii="Tahoma" w:hAnsi="Tahoma" w:cs="Tahoma"/>
          <w:sz w:val="22"/>
          <w:szCs w:val="22"/>
          <w:lang w:val="lt-LT"/>
        </w:rPr>
      </w:pPr>
      <w:r w:rsidRPr="00751D5E">
        <w:rPr>
          <w:rFonts w:ascii="Tahoma" w:hAnsi="Tahoma" w:cs="Tahoma"/>
          <w:sz w:val="22"/>
          <w:szCs w:val="22"/>
          <w:lang w:val="lt-LT"/>
        </w:rPr>
        <w:t>neperduoti tretiesiems asmenimis duomenų, leidžiančių programinėmis ir techninėmis priemonėmis sužinoti asmens arba kitus duomenis;</w:t>
      </w:r>
    </w:p>
    <w:p w:rsidR="001F377E" w:rsidRPr="00751D5E" w:rsidRDefault="001F377E" w:rsidP="001F377E">
      <w:pPr>
        <w:numPr>
          <w:ilvl w:val="0"/>
          <w:numId w:val="1"/>
        </w:numPr>
        <w:tabs>
          <w:tab w:val="left" w:pos="993"/>
        </w:tabs>
        <w:ind w:left="0" w:firstLine="709"/>
        <w:jc w:val="both"/>
        <w:rPr>
          <w:rFonts w:ascii="Tahoma" w:hAnsi="Tahoma" w:cs="Tahoma"/>
          <w:sz w:val="22"/>
          <w:szCs w:val="22"/>
          <w:lang w:val="lt-LT"/>
        </w:rPr>
      </w:pPr>
      <w:r w:rsidRPr="00751D5E">
        <w:rPr>
          <w:rFonts w:ascii="Tahoma" w:hAnsi="Tahoma" w:cs="Tahoma"/>
          <w:sz w:val="22"/>
          <w:szCs w:val="22"/>
          <w:lang w:val="lt-LT"/>
        </w:rPr>
        <w:t>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pagalba@registrucentras.lt;</w:t>
      </w:r>
    </w:p>
    <w:p w:rsidR="001F377E" w:rsidRPr="00751D5E" w:rsidRDefault="001F377E" w:rsidP="001F377E">
      <w:pPr>
        <w:numPr>
          <w:ilvl w:val="0"/>
          <w:numId w:val="1"/>
        </w:numPr>
        <w:tabs>
          <w:tab w:val="left" w:pos="993"/>
        </w:tabs>
        <w:ind w:left="0" w:firstLine="709"/>
        <w:jc w:val="both"/>
        <w:rPr>
          <w:rFonts w:ascii="Tahoma" w:hAnsi="Tahoma" w:cs="Tahoma"/>
          <w:sz w:val="22"/>
          <w:szCs w:val="22"/>
          <w:lang w:val="lt-LT"/>
        </w:rPr>
      </w:pPr>
      <w:r w:rsidRPr="00751D5E">
        <w:rPr>
          <w:rFonts w:ascii="Tahoma" w:hAnsi="Tahoma" w:cs="Tahoma"/>
          <w:sz w:val="22"/>
          <w:szCs w:val="22"/>
          <w:lang w:val="lt-LT"/>
        </w:rPr>
        <w:t>viešai neskelbti informacijos apie saugumo spragas ir (ar) jų neišnaudoti pažeistoje sistemoje, nepakeisti elektroninės informacijos, kitaip nepaveikti registrų ir informacinių sistemų saugumo ir elektroninės informacijos;</w:t>
      </w:r>
    </w:p>
    <w:p w:rsidR="001F377E" w:rsidRPr="00751D5E" w:rsidRDefault="001F377E" w:rsidP="001F377E">
      <w:pPr>
        <w:numPr>
          <w:ilvl w:val="0"/>
          <w:numId w:val="1"/>
        </w:numPr>
        <w:tabs>
          <w:tab w:val="left" w:pos="993"/>
        </w:tabs>
        <w:ind w:left="0" w:firstLine="709"/>
        <w:jc w:val="both"/>
        <w:rPr>
          <w:rFonts w:ascii="Tahoma" w:hAnsi="Tahoma" w:cs="Tahoma"/>
          <w:sz w:val="22"/>
          <w:szCs w:val="22"/>
          <w:lang w:val="lt-LT"/>
        </w:rPr>
      </w:pPr>
      <w:r w:rsidRPr="00751D5E">
        <w:rPr>
          <w:rFonts w:ascii="Tahoma" w:hAnsi="Tahoma" w:cs="Tahoma"/>
          <w:sz w:val="22"/>
          <w:szCs w:val="22"/>
          <w:lang w:val="lt-LT"/>
        </w:rPr>
        <w:t>laikytis Sutarties 10 punkte nurodytų teisės aktų reikalavimų.</w:t>
      </w:r>
    </w:p>
    <w:p w:rsidR="001F377E" w:rsidRPr="00751D5E" w:rsidRDefault="001F377E" w:rsidP="001F377E">
      <w:pPr>
        <w:tabs>
          <w:tab w:val="left" w:pos="993"/>
        </w:tabs>
        <w:ind w:firstLine="709"/>
        <w:jc w:val="both"/>
        <w:rPr>
          <w:rFonts w:ascii="Tahoma" w:hAnsi="Tahoma" w:cs="Tahoma"/>
          <w:sz w:val="22"/>
          <w:szCs w:val="22"/>
          <w:lang w:val="lt-LT"/>
        </w:rPr>
      </w:pPr>
    </w:p>
    <w:p w:rsidR="001F377E" w:rsidRPr="00751D5E" w:rsidRDefault="001F377E" w:rsidP="001F377E">
      <w:pPr>
        <w:ind w:firstLine="709"/>
        <w:jc w:val="both"/>
        <w:rPr>
          <w:rFonts w:ascii="Tahoma" w:hAnsi="Tahoma" w:cs="Tahoma"/>
          <w:sz w:val="22"/>
          <w:szCs w:val="22"/>
          <w:lang w:val="lt-LT"/>
        </w:rPr>
      </w:pPr>
      <w:r w:rsidRPr="00751D5E">
        <w:rPr>
          <w:rFonts w:ascii="Tahoma" w:hAnsi="Tahoma" w:cs="Tahoma"/>
          <w:b/>
          <w:sz w:val="22"/>
          <w:szCs w:val="22"/>
          <w:lang w:val="lt-LT"/>
        </w:rPr>
        <w:t xml:space="preserve">Žinau, </w:t>
      </w:r>
      <w:r w:rsidRPr="00751D5E">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rsidR="001F377E" w:rsidRPr="00751D5E" w:rsidRDefault="001F377E" w:rsidP="001F377E">
      <w:pPr>
        <w:jc w:val="both"/>
        <w:rPr>
          <w:rFonts w:ascii="Tahoma" w:hAnsi="Tahoma" w:cs="Tahoma"/>
          <w:b/>
          <w:sz w:val="22"/>
          <w:szCs w:val="22"/>
          <w:lang w:val="lt-LT"/>
        </w:rPr>
      </w:pPr>
      <w:r w:rsidRPr="00751D5E">
        <w:rPr>
          <w:rFonts w:ascii="Tahoma" w:hAnsi="Tahoma" w:cs="Tahoma"/>
          <w:sz w:val="22"/>
          <w:szCs w:val="22"/>
          <w:lang w:val="lt-LT"/>
        </w:rPr>
        <w:tab/>
      </w:r>
      <w:r w:rsidRPr="00751D5E">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rsidR="001F377E" w:rsidRPr="00751D5E" w:rsidRDefault="001F377E" w:rsidP="001F377E">
      <w:pPr>
        <w:jc w:val="both"/>
        <w:rPr>
          <w:rFonts w:ascii="Tahoma" w:hAnsi="Tahoma" w:cs="Tahoma"/>
          <w:b/>
          <w:sz w:val="22"/>
          <w:szCs w:val="22"/>
          <w:lang w:val="lt-LT"/>
        </w:rPr>
      </w:pPr>
    </w:p>
    <w:p w:rsidR="001F377E" w:rsidRPr="00751D5E" w:rsidRDefault="001F377E" w:rsidP="001F377E">
      <w:pPr>
        <w:jc w:val="both"/>
        <w:rPr>
          <w:rFonts w:ascii="Tahoma" w:hAnsi="Tahoma" w:cs="Tahoma"/>
          <w:b/>
          <w:sz w:val="22"/>
          <w:szCs w:val="22"/>
          <w:lang w:val="lt-LT"/>
        </w:rPr>
      </w:pPr>
      <w:r w:rsidRPr="00751D5E">
        <w:rPr>
          <w:rFonts w:ascii="Tahoma" w:hAnsi="Tahoma" w:cs="Tahoma"/>
          <w:b/>
          <w:sz w:val="22"/>
          <w:szCs w:val="22"/>
          <w:lang w:val="lt-LT"/>
        </w:rPr>
        <w:t>_________________________                          _________________________________</w:t>
      </w:r>
    </w:p>
    <w:p w:rsidR="001F377E" w:rsidRPr="00751D5E" w:rsidRDefault="001F377E" w:rsidP="001F377E">
      <w:pPr>
        <w:jc w:val="center"/>
        <w:rPr>
          <w:rFonts w:ascii="Tahoma" w:hAnsi="Tahoma" w:cs="Tahoma"/>
          <w:sz w:val="22"/>
          <w:szCs w:val="22"/>
          <w:lang w:val="lt-LT"/>
        </w:rPr>
      </w:pPr>
      <w:r w:rsidRPr="00751D5E">
        <w:rPr>
          <w:rFonts w:ascii="Tahoma" w:hAnsi="Tahoma" w:cs="Tahoma"/>
          <w:sz w:val="22"/>
          <w:szCs w:val="22"/>
          <w:lang w:val="lt-LT"/>
        </w:rPr>
        <w:t>(Vardas, pavardė)                                                                  (Parašas, data)</w:t>
      </w:r>
    </w:p>
    <w:p w:rsidR="001F377E" w:rsidRDefault="001F377E" w:rsidP="001F377E">
      <w:pPr>
        <w:jc w:val="both"/>
        <w:rPr>
          <w:rFonts w:ascii="Tahoma" w:hAnsi="Tahoma" w:cs="Tahoma"/>
          <w:sz w:val="22"/>
          <w:szCs w:val="22"/>
          <w:lang w:val="lt-LT"/>
        </w:rPr>
      </w:pPr>
    </w:p>
    <w:p w:rsidR="001F377E" w:rsidRPr="001F377E" w:rsidRDefault="001F377E" w:rsidP="001F377E">
      <w:pPr>
        <w:rPr>
          <w:rFonts w:ascii="Tahoma" w:hAnsi="Tahoma" w:cs="Tahoma"/>
          <w:sz w:val="22"/>
          <w:szCs w:val="22"/>
          <w:lang w:val="lt-LT"/>
        </w:rPr>
      </w:pPr>
    </w:p>
    <w:p w:rsidR="001F377E" w:rsidRPr="001F377E" w:rsidRDefault="001F377E" w:rsidP="001F377E">
      <w:pPr>
        <w:rPr>
          <w:rFonts w:ascii="Tahoma" w:hAnsi="Tahoma" w:cs="Tahoma"/>
          <w:sz w:val="22"/>
          <w:szCs w:val="22"/>
          <w:lang w:val="lt-LT"/>
        </w:rPr>
      </w:pPr>
    </w:p>
    <w:p w:rsidR="001F377E" w:rsidRPr="001F377E" w:rsidRDefault="001F377E" w:rsidP="001F377E">
      <w:pPr>
        <w:rPr>
          <w:rFonts w:ascii="Tahoma" w:hAnsi="Tahoma" w:cs="Tahoma"/>
          <w:sz w:val="22"/>
          <w:szCs w:val="22"/>
          <w:lang w:val="lt-LT"/>
        </w:rPr>
      </w:pPr>
    </w:p>
    <w:p w:rsidR="001F377E" w:rsidRDefault="001F377E" w:rsidP="001F377E">
      <w:pPr>
        <w:tabs>
          <w:tab w:val="left" w:pos="4275"/>
        </w:tabs>
        <w:rPr>
          <w:rFonts w:ascii="Tahoma" w:hAnsi="Tahoma" w:cs="Tahoma"/>
          <w:sz w:val="22"/>
          <w:szCs w:val="22"/>
          <w:lang w:val="lt-LT"/>
        </w:rPr>
      </w:pPr>
      <w:r>
        <w:rPr>
          <w:rFonts w:ascii="Tahoma" w:hAnsi="Tahoma" w:cs="Tahoma"/>
          <w:sz w:val="22"/>
          <w:szCs w:val="22"/>
          <w:lang w:val="lt-LT"/>
        </w:rPr>
        <w:tab/>
      </w:r>
    </w:p>
    <w:p w:rsidR="001F377E" w:rsidRPr="001F377E" w:rsidRDefault="001F377E" w:rsidP="001F377E">
      <w:pPr>
        <w:tabs>
          <w:tab w:val="left" w:pos="4275"/>
        </w:tabs>
        <w:rPr>
          <w:rFonts w:ascii="Tahoma" w:hAnsi="Tahoma" w:cs="Tahoma"/>
          <w:sz w:val="22"/>
          <w:szCs w:val="22"/>
          <w:lang w:val="lt-LT"/>
        </w:rPr>
        <w:sectPr w:rsidR="001F377E" w:rsidRPr="001F377E" w:rsidSect="00E60487">
          <w:footerReference w:type="default" r:id="rId15"/>
          <w:footerReference w:type="first" r:id="rId16"/>
          <w:pgSz w:w="11907" w:h="16840" w:code="9"/>
          <w:pgMar w:top="1134" w:right="567" w:bottom="1134" w:left="1701" w:header="567" w:footer="567" w:gutter="0"/>
          <w:pgNumType w:start="1"/>
          <w:cols w:space="1296"/>
          <w:titlePg/>
          <w:docGrid w:linePitch="360"/>
        </w:sectPr>
      </w:pPr>
      <w:r>
        <w:rPr>
          <w:rFonts w:ascii="Tahoma" w:hAnsi="Tahoma" w:cs="Tahoma"/>
          <w:sz w:val="22"/>
          <w:szCs w:val="22"/>
          <w:lang w:val="lt-LT"/>
        </w:rPr>
        <w:tab/>
      </w:r>
    </w:p>
    <w:p w:rsidR="001F377E" w:rsidRPr="009272EA" w:rsidRDefault="001F377E" w:rsidP="001F377E">
      <w:pPr>
        <w:ind w:left="7650" w:hanging="900"/>
        <w:rPr>
          <w:rFonts w:ascii="Tahoma" w:hAnsi="Tahoma" w:cs="Tahoma"/>
          <w:sz w:val="22"/>
          <w:szCs w:val="22"/>
        </w:rPr>
      </w:pPr>
      <w:r>
        <w:rPr>
          <w:rFonts w:ascii="Tahoma" w:hAnsi="Tahoma" w:cs="Tahoma"/>
          <w:sz w:val="22"/>
          <w:szCs w:val="22"/>
        </w:rPr>
        <w:t xml:space="preserve">             </w:t>
      </w:r>
      <w:r w:rsidRPr="009272EA">
        <w:rPr>
          <w:rFonts w:ascii="Tahoma" w:hAnsi="Tahoma" w:cs="Tahoma"/>
          <w:sz w:val="22"/>
          <w:szCs w:val="22"/>
        </w:rPr>
        <w:t xml:space="preserve">Lietuvos Respublikos gyventojų registro duomenų teikimo sutarties Nr. </w:t>
      </w:r>
      <w:r>
        <w:rPr>
          <w:rFonts w:ascii="Tahoma" w:hAnsi="Tahoma" w:cs="Tahoma"/>
          <w:sz w:val="22"/>
          <w:szCs w:val="22"/>
        </w:rPr>
        <w:t>___________________</w:t>
      </w:r>
    </w:p>
    <w:p w:rsidR="001F377E" w:rsidRPr="009272EA" w:rsidRDefault="001F377E" w:rsidP="001F377E">
      <w:pPr>
        <w:ind w:left="7650"/>
        <w:rPr>
          <w:rFonts w:ascii="Tahoma" w:hAnsi="Tahoma" w:cs="Tahoma"/>
          <w:bCs/>
          <w:sz w:val="22"/>
          <w:szCs w:val="22"/>
        </w:rPr>
      </w:pPr>
      <w:r w:rsidRPr="009272EA">
        <w:rPr>
          <w:rFonts w:ascii="Tahoma" w:hAnsi="Tahoma" w:cs="Tahoma"/>
          <w:bCs/>
          <w:sz w:val="22"/>
          <w:szCs w:val="22"/>
        </w:rPr>
        <w:t>3 priedas</w:t>
      </w:r>
    </w:p>
    <w:p w:rsidR="001F377E" w:rsidRPr="009272EA" w:rsidRDefault="001F377E" w:rsidP="001F377E">
      <w:pPr>
        <w:jc w:val="both"/>
        <w:rPr>
          <w:rFonts w:ascii="Tahoma" w:hAnsi="Tahoma" w:cs="Tahoma"/>
          <w:sz w:val="22"/>
          <w:szCs w:val="22"/>
        </w:rPr>
      </w:pPr>
      <w:r w:rsidRPr="009272EA">
        <w:rPr>
          <w:rFonts w:ascii="Tahoma" w:hAnsi="Tahoma" w:cs="Tahoma"/>
          <w:sz w:val="22"/>
          <w:szCs w:val="22"/>
        </w:rPr>
        <w:t xml:space="preserve"> </w:t>
      </w:r>
    </w:p>
    <w:p w:rsidR="001F377E" w:rsidRPr="009272EA" w:rsidRDefault="001F377E" w:rsidP="001F377E">
      <w:pPr>
        <w:jc w:val="both"/>
        <w:rPr>
          <w:rFonts w:ascii="Tahoma" w:hAnsi="Tahoma" w:cs="Tahoma"/>
          <w:sz w:val="22"/>
          <w:szCs w:val="22"/>
        </w:rPr>
      </w:pPr>
    </w:p>
    <w:p w:rsidR="001F377E" w:rsidRPr="009272EA" w:rsidRDefault="001F377E" w:rsidP="001F377E">
      <w:pPr>
        <w:jc w:val="center"/>
        <w:rPr>
          <w:rFonts w:ascii="Tahoma" w:hAnsi="Tahoma" w:cs="Tahoma"/>
          <w:b/>
          <w:bCs/>
          <w:sz w:val="22"/>
          <w:szCs w:val="22"/>
        </w:rPr>
      </w:pPr>
      <w:r w:rsidRPr="009272EA">
        <w:rPr>
          <w:rFonts w:ascii="Tahoma" w:hAnsi="Tahoma" w:cs="Tahoma"/>
          <w:b/>
          <w:bCs/>
          <w:sz w:val="22"/>
          <w:szCs w:val="22"/>
        </w:rPr>
        <w:t>DUOMENŲ VARTOTOJŲ SĄRAŠAS</w:t>
      </w:r>
    </w:p>
    <w:p w:rsidR="001F377E" w:rsidRPr="009272EA" w:rsidRDefault="001F377E" w:rsidP="001F377E">
      <w:pPr>
        <w:jc w:val="both"/>
        <w:rPr>
          <w:rFonts w:ascii="Tahoma" w:hAnsi="Tahoma" w:cs="Tahoma"/>
          <w:sz w:val="22"/>
          <w:szCs w:val="22"/>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2647"/>
        <w:gridCol w:w="1701"/>
        <w:gridCol w:w="2410"/>
        <w:gridCol w:w="1842"/>
        <w:gridCol w:w="3686"/>
        <w:gridCol w:w="2126"/>
      </w:tblGrid>
      <w:tr w:rsidR="001F377E" w:rsidRPr="009272EA" w:rsidTr="002905C2">
        <w:trPr>
          <w:trHeight w:val="718"/>
        </w:trPr>
        <w:tc>
          <w:tcPr>
            <w:tcW w:w="614"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Nr.</w:t>
            </w:r>
          </w:p>
        </w:tc>
        <w:tc>
          <w:tcPr>
            <w:tcW w:w="2647"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Vardas, pavardė</w:t>
            </w:r>
          </w:p>
        </w:tc>
        <w:tc>
          <w:tcPr>
            <w:tcW w:w="1701"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Asmens kodas</w:t>
            </w:r>
          </w:p>
        </w:tc>
        <w:tc>
          <w:tcPr>
            <w:tcW w:w="2410"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Pareigos</w:t>
            </w:r>
          </w:p>
        </w:tc>
        <w:tc>
          <w:tcPr>
            <w:tcW w:w="1842"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Telefonas</w:t>
            </w:r>
          </w:p>
        </w:tc>
        <w:tc>
          <w:tcPr>
            <w:tcW w:w="3686"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El. paštas</w:t>
            </w:r>
          </w:p>
        </w:tc>
        <w:tc>
          <w:tcPr>
            <w:tcW w:w="2126"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Išorinis</w:t>
            </w:r>
            <w:r w:rsidRPr="009272EA">
              <w:rPr>
                <w:rFonts w:ascii="Tahoma" w:hAnsi="Tahoma" w:cs="Tahoma"/>
                <w:bCs/>
                <w:sz w:val="22"/>
                <w:szCs w:val="22"/>
              </w:rPr>
              <w:br/>
              <w:t>IP adresas</w:t>
            </w:r>
            <w:r>
              <w:rPr>
                <w:rFonts w:ascii="Tahoma" w:hAnsi="Tahoma" w:cs="Tahoma"/>
                <w:bCs/>
                <w:sz w:val="22"/>
                <w:szCs w:val="22"/>
              </w:rPr>
              <w:t>*</w:t>
            </w:r>
          </w:p>
        </w:tc>
      </w:tr>
      <w:sdt>
        <w:sdtPr>
          <w:rPr>
            <w:rStyle w:val="Tahoma11"/>
            <w:rFonts w:eastAsia="Times New Roman" w:cs="Times New Roman"/>
            <w:color w:val="auto"/>
            <w:szCs w:val="20"/>
            <w:lang w:val="en-US"/>
          </w:rPr>
          <w:id w:val="-434366062"/>
          <w15:repeatingSection/>
        </w:sdtPr>
        <w:sdtEndPr>
          <w:rPr>
            <w:rStyle w:val="Tahoma11"/>
          </w:rPr>
        </w:sdtEndPr>
        <w:sdtContent>
          <w:sdt>
            <w:sdtPr>
              <w:rPr>
                <w:rStyle w:val="Tahoma11"/>
                <w:rFonts w:eastAsia="Times New Roman" w:cs="Times New Roman"/>
                <w:color w:val="auto"/>
                <w:szCs w:val="20"/>
                <w:lang w:val="en-US"/>
              </w:rPr>
              <w:id w:val="655425707"/>
              <w:placeholder>
                <w:docPart w:val="EB2795974A3F4DE9AEB06AEBA3C67343"/>
              </w:placeholder>
              <w15:repeatingSectionItem/>
            </w:sdtPr>
            <w:sdtEndPr>
              <w:rPr>
                <w:rStyle w:val="Tahoma11"/>
              </w:rPr>
            </w:sdtEndPr>
            <w:sdtContent>
              <w:tr w:rsidR="001F377E" w:rsidRPr="009272EA" w:rsidTr="002905C2">
                <w:trPr>
                  <w:trHeight w:val="363"/>
                </w:trPr>
                <w:tc>
                  <w:tcPr>
                    <w:tcW w:w="614" w:type="dxa"/>
                  </w:tcPr>
                  <w:p w:rsidR="001F377E" w:rsidRPr="009272EA" w:rsidRDefault="001F377E" w:rsidP="001F377E">
                    <w:pPr>
                      <w:pStyle w:val="ListParagraph"/>
                      <w:numPr>
                        <w:ilvl w:val="0"/>
                        <w:numId w:val="6"/>
                      </w:numPr>
                      <w:tabs>
                        <w:tab w:val="left" w:pos="226"/>
                      </w:tabs>
                      <w:ind w:left="0" w:firstLine="0"/>
                      <w:contextualSpacing/>
                      <w:jc w:val="both"/>
                      <w:rPr>
                        <w:rStyle w:val="Tahoma11"/>
                      </w:rPr>
                    </w:pPr>
                  </w:p>
                </w:tc>
                <w:tc>
                  <w:tcPr>
                    <w:tcW w:w="2647" w:type="dxa"/>
                  </w:tcPr>
                  <w:p w:rsidR="001F377E" w:rsidRPr="009272EA" w:rsidRDefault="001F377E" w:rsidP="002905C2">
                    <w:pPr>
                      <w:jc w:val="both"/>
                      <w:rPr>
                        <w:rStyle w:val="Tahoma11"/>
                      </w:rPr>
                    </w:pPr>
                  </w:p>
                </w:tc>
                <w:tc>
                  <w:tcPr>
                    <w:tcW w:w="1701" w:type="dxa"/>
                  </w:tcPr>
                  <w:p w:rsidR="001F377E" w:rsidRPr="009272EA" w:rsidRDefault="001F377E" w:rsidP="002905C2">
                    <w:pPr>
                      <w:jc w:val="both"/>
                      <w:rPr>
                        <w:rStyle w:val="Tahoma11"/>
                      </w:rPr>
                    </w:pPr>
                  </w:p>
                </w:tc>
                <w:tc>
                  <w:tcPr>
                    <w:tcW w:w="2410" w:type="dxa"/>
                  </w:tcPr>
                  <w:p w:rsidR="001F377E" w:rsidRPr="009272EA" w:rsidRDefault="001F377E" w:rsidP="002905C2">
                    <w:pPr>
                      <w:jc w:val="both"/>
                      <w:rPr>
                        <w:rStyle w:val="Tahoma11"/>
                      </w:rPr>
                    </w:pPr>
                  </w:p>
                </w:tc>
                <w:tc>
                  <w:tcPr>
                    <w:tcW w:w="1842" w:type="dxa"/>
                  </w:tcPr>
                  <w:p w:rsidR="001F377E" w:rsidRPr="009272EA" w:rsidRDefault="001F377E" w:rsidP="002905C2">
                    <w:pPr>
                      <w:jc w:val="both"/>
                      <w:rPr>
                        <w:rStyle w:val="Tahoma11"/>
                      </w:rPr>
                    </w:pPr>
                  </w:p>
                </w:tc>
                <w:tc>
                  <w:tcPr>
                    <w:tcW w:w="3686" w:type="dxa"/>
                  </w:tcPr>
                  <w:p w:rsidR="001F377E" w:rsidRPr="00F05449" w:rsidRDefault="001F377E" w:rsidP="002905C2">
                    <w:pPr>
                      <w:jc w:val="both"/>
                      <w:rPr>
                        <w:rStyle w:val="Tahoma11"/>
                      </w:rPr>
                    </w:pPr>
                  </w:p>
                </w:tc>
                <w:tc>
                  <w:tcPr>
                    <w:tcW w:w="2126" w:type="dxa"/>
                  </w:tcPr>
                  <w:p w:rsidR="001F377E" w:rsidRPr="009272EA" w:rsidRDefault="001F377E" w:rsidP="002905C2">
                    <w:pPr>
                      <w:jc w:val="both"/>
                      <w:rPr>
                        <w:rFonts w:ascii="Tahoma" w:hAnsi="Tahoma" w:cs="Tahoma"/>
                        <w:sz w:val="22"/>
                        <w:szCs w:val="22"/>
                      </w:rPr>
                    </w:pPr>
                  </w:p>
                </w:tc>
              </w:tr>
            </w:sdtContent>
          </w:sdt>
        </w:sdtContent>
      </w:sdt>
    </w:tbl>
    <w:p w:rsidR="001F377E" w:rsidRPr="009272EA" w:rsidRDefault="001F377E" w:rsidP="001F377E">
      <w:pPr>
        <w:jc w:val="both"/>
        <w:rPr>
          <w:rFonts w:ascii="Tahoma" w:hAnsi="Tahoma" w:cs="Tahoma"/>
          <w:sz w:val="22"/>
          <w:szCs w:val="22"/>
        </w:rPr>
      </w:pPr>
    </w:p>
    <w:p w:rsidR="001F377E" w:rsidRPr="009272EA" w:rsidRDefault="001F377E" w:rsidP="001F377E">
      <w:pPr>
        <w:jc w:val="both"/>
        <w:rPr>
          <w:rFonts w:ascii="Tahoma" w:hAnsi="Tahoma" w:cs="Tahoma"/>
          <w:sz w:val="22"/>
          <w:szCs w:val="22"/>
        </w:rPr>
      </w:pPr>
      <w:r w:rsidRPr="009272EA">
        <w:rPr>
          <w:rFonts w:ascii="Tahoma" w:hAnsi="Tahoma" w:cs="Tahoma"/>
          <w:sz w:val="22"/>
          <w:szCs w:val="22"/>
        </w:rPr>
        <w:t>Asmuo (-enys), kuriam (-iems) suteikiama teisė peržiūrėti sąskaitas faktūras:</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3497"/>
        <w:gridCol w:w="3261"/>
        <w:gridCol w:w="1842"/>
        <w:gridCol w:w="3686"/>
        <w:gridCol w:w="2126"/>
      </w:tblGrid>
      <w:tr w:rsidR="001F377E" w:rsidRPr="009272EA" w:rsidTr="002905C2">
        <w:trPr>
          <w:trHeight w:val="718"/>
        </w:trPr>
        <w:tc>
          <w:tcPr>
            <w:tcW w:w="614"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Nr.</w:t>
            </w:r>
          </w:p>
        </w:tc>
        <w:tc>
          <w:tcPr>
            <w:tcW w:w="3497"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Vardas, pavardė</w:t>
            </w:r>
          </w:p>
        </w:tc>
        <w:tc>
          <w:tcPr>
            <w:tcW w:w="3261"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Pareigos</w:t>
            </w:r>
          </w:p>
        </w:tc>
        <w:tc>
          <w:tcPr>
            <w:tcW w:w="1842"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Telefonas</w:t>
            </w:r>
          </w:p>
        </w:tc>
        <w:tc>
          <w:tcPr>
            <w:tcW w:w="3686"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El. paštas</w:t>
            </w:r>
          </w:p>
        </w:tc>
        <w:tc>
          <w:tcPr>
            <w:tcW w:w="2126" w:type="dxa"/>
          </w:tcPr>
          <w:p w:rsidR="001F377E" w:rsidRPr="009272EA" w:rsidRDefault="001F377E" w:rsidP="002905C2">
            <w:pPr>
              <w:jc w:val="center"/>
              <w:rPr>
                <w:rFonts w:ascii="Tahoma" w:hAnsi="Tahoma" w:cs="Tahoma"/>
                <w:bCs/>
                <w:sz w:val="22"/>
                <w:szCs w:val="22"/>
              </w:rPr>
            </w:pPr>
            <w:r w:rsidRPr="009272EA">
              <w:rPr>
                <w:rFonts w:ascii="Tahoma" w:hAnsi="Tahoma" w:cs="Tahoma"/>
                <w:bCs/>
                <w:sz w:val="22"/>
                <w:szCs w:val="22"/>
              </w:rPr>
              <w:t>Išorinis</w:t>
            </w:r>
            <w:r w:rsidRPr="009272EA">
              <w:rPr>
                <w:rFonts w:ascii="Tahoma" w:hAnsi="Tahoma" w:cs="Tahoma"/>
                <w:bCs/>
                <w:sz w:val="22"/>
                <w:szCs w:val="22"/>
              </w:rPr>
              <w:br/>
              <w:t>IP adresas</w:t>
            </w:r>
            <w:r>
              <w:rPr>
                <w:rFonts w:ascii="Tahoma" w:hAnsi="Tahoma" w:cs="Tahoma"/>
                <w:bCs/>
                <w:sz w:val="22"/>
                <w:szCs w:val="22"/>
              </w:rPr>
              <w:t>*</w:t>
            </w:r>
          </w:p>
        </w:tc>
      </w:tr>
      <w:sdt>
        <w:sdtPr>
          <w:rPr>
            <w:rStyle w:val="Tahoma11"/>
            <w:rFonts w:eastAsia="Times New Roman" w:cs="Times New Roman"/>
            <w:color w:val="auto"/>
            <w:szCs w:val="20"/>
            <w:lang w:val="en-US"/>
          </w:rPr>
          <w:id w:val="-1528944555"/>
          <w15:repeatingSection/>
        </w:sdtPr>
        <w:sdtEndPr>
          <w:rPr>
            <w:rStyle w:val="Tahoma11"/>
          </w:rPr>
        </w:sdtEndPr>
        <w:sdtContent>
          <w:sdt>
            <w:sdtPr>
              <w:rPr>
                <w:rStyle w:val="Tahoma11"/>
                <w:rFonts w:eastAsia="Times New Roman" w:cs="Times New Roman"/>
                <w:color w:val="auto"/>
                <w:szCs w:val="20"/>
                <w:lang w:val="en-US"/>
              </w:rPr>
              <w:id w:val="-1546896274"/>
              <w:placeholder>
                <w:docPart w:val="A095E2149422446F950C1099FB01A8B9"/>
              </w:placeholder>
              <w15:repeatingSectionItem/>
            </w:sdtPr>
            <w:sdtEndPr>
              <w:rPr>
                <w:rStyle w:val="Tahoma11"/>
              </w:rPr>
            </w:sdtEndPr>
            <w:sdtContent>
              <w:tr w:rsidR="001F377E" w:rsidRPr="009272EA" w:rsidTr="002905C2">
                <w:trPr>
                  <w:trHeight w:val="363"/>
                </w:trPr>
                <w:tc>
                  <w:tcPr>
                    <w:tcW w:w="614" w:type="dxa"/>
                  </w:tcPr>
                  <w:p w:rsidR="001F377E" w:rsidRPr="009272EA" w:rsidRDefault="001F377E" w:rsidP="001F377E">
                    <w:pPr>
                      <w:pStyle w:val="ListParagraph"/>
                      <w:numPr>
                        <w:ilvl w:val="0"/>
                        <w:numId w:val="6"/>
                      </w:numPr>
                      <w:tabs>
                        <w:tab w:val="left" w:pos="226"/>
                      </w:tabs>
                      <w:ind w:left="0" w:firstLine="0"/>
                      <w:contextualSpacing/>
                      <w:jc w:val="both"/>
                      <w:rPr>
                        <w:rStyle w:val="Tahoma11"/>
                      </w:rPr>
                    </w:pPr>
                  </w:p>
                </w:tc>
                <w:tc>
                  <w:tcPr>
                    <w:tcW w:w="3497" w:type="dxa"/>
                  </w:tcPr>
                  <w:p w:rsidR="001F377E" w:rsidRPr="009272EA" w:rsidRDefault="001F377E" w:rsidP="002905C2">
                    <w:pPr>
                      <w:jc w:val="both"/>
                      <w:rPr>
                        <w:rStyle w:val="Tahoma11"/>
                      </w:rPr>
                    </w:pPr>
                  </w:p>
                </w:tc>
                <w:tc>
                  <w:tcPr>
                    <w:tcW w:w="3261" w:type="dxa"/>
                  </w:tcPr>
                  <w:p w:rsidR="001F377E" w:rsidRPr="009272EA" w:rsidRDefault="001F377E" w:rsidP="002905C2">
                    <w:pPr>
                      <w:jc w:val="both"/>
                      <w:rPr>
                        <w:rStyle w:val="Tahoma11"/>
                      </w:rPr>
                    </w:pPr>
                  </w:p>
                </w:tc>
                <w:tc>
                  <w:tcPr>
                    <w:tcW w:w="1842" w:type="dxa"/>
                  </w:tcPr>
                  <w:p w:rsidR="001F377E" w:rsidRPr="009272EA" w:rsidRDefault="001F377E" w:rsidP="002905C2">
                    <w:pPr>
                      <w:jc w:val="both"/>
                      <w:rPr>
                        <w:rStyle w:val="Tahoma11"/>
                      </w:rPr>
                    </w:pPr>
                  </w:p>
                </w:tc>
                <w:tc>
                  <w:tcPr>
                    <w:tcW w:w="3686" w:type="dxa"/>
                  </w:tcPr>
                  <w:p w:rsidR="001F377E" w:rsidRPr="00F05449" w:rsidRDefault="001F377E" w:rsidP="002905C2">
                    <w:pPr>
                      <w:jc w:val="both"/>
                      <w:rPr>
                        <w:rStyle w:val="Tahoma11"/>
                      </w:rPr>
                    </w:pPr>
                  </w:p>
                </w:tc>
                <w:tc>
                  <w:tcPr>
                    <w:tcW w:w="2126" w:type="dxa"/>
                  </w:tcPr>
                  <w:p w:rsidR="001F377E" w:rsidRPr="009272EA" w:rsidRDefault="001F377E" w:rsidP="002905C2">
                    <w:pPr>
                      <w:jc w:val="both"/>
                      <w:rPr>
                        <w:rFonts w:ascii="Tahoma" w:hAnsi="Tahoma" w:cs="Tahoma"/>
                        <w:sz w:val="22"/>
                        <w:szCs w:val="22"/>
                      </w:rPr>
                    </w:pPr>
                  </w:p>
                </w:tc>
              </w:tr>
            </w:sdtContent>
          </w:sdt>
        </w:sdtContent>
      </w:sdt>
    </w:tbl>
    <w:p w:rsidR="001F377E" w:rsidRPr="009272EA" w:rsidRDefault="001F377E" w:rsidP="001F377E">
      <w:pPr>
        <w:jc w:val="both"/>
        <w:rPr>
          <w:rFonts w:ascii="Tahoma" w:hAnsi="Tahoma" w:cs="Tahoma"/>
          <w:sz w:val="22"/>
          <w:szCs w:val="22"/>
        </w:rPr>
      </w:pPr>
    </w:p>
    <w:p w:rsidR="001F377E" w:rsidRPr="009272EA" w:rsidRDefault="001F377E" w:rsidP="001F377E">
      <w:pPr>
        <w:jc w:val="both"/>
        <w:rPr>
          <w:rFonts w:ascii="Tahoma" w:hAnsi="Tahoma" w:cs="Tahoma"/>
          <w:sz w:val="22"/>
          <w:szCs w:val="22"/>
        </w:rPr>
      </w:pPr>
      <w:r w:rsidRPr="009272EA">
        <w:rPr>
          <w:rFonts w:ascii="Tahoma" w:hAnsi="Tahoma" w:cs="Tahoma"/>
          <w:sz w:val="22"/>
          <w:szCs w:val="22"/>
        </w:rPr>
        <w:t xml:space="preserve">Atsakingas asmuo* </w:t>
      </w:r>
      <w:sdt>
        <w:sdtPr>
          <w:rPr>
            <w:rStyle w:val="Tahoma11"/>
          </w:rPr>
          <w:id w:val="-475994785"/>
          <w:placeholder>
            <w:docPart w:val="0016428BF752484DAD0FC7246745E655"/>
          </w:placeholder>
          <w:showingPlcHdr/>
          <w:text w:multiLine="1"/>
        </w:sdtPr>
        <w:sdtEndPr>
          <w:rPr>
            <w:rStyle w:val="DefaultParagraphFont"/>
            <w:rFonts w:ascii="Times New Roman" w:hAnsi="Times New Roman" w:cs="Tahoma"/>
            <w:sz w:val="20"/>
            <w:szCs w:val="22"/>
          </w:rPr>
        </w:sdtEndPr>
        <w:sdtContent>
          <w:r w:rsidRPr="009272EA">
            <w:rPr>
              <w:rStyle w:val="PlaceholderText"/>
              <w:rFonts w:ascii="Tahoma" w:hAnsi="Tahoma" w:cs="Tahoma"/>
              <w:color w:val="FF0000"/>
              <w:sz w:val="22"/>
              <w:szCs w:val="22"/>
            </w:rPr>
            <w:t>__________________________________</w:t>
          </w:r>
        </w:sdtContent>
      </w:sdt>
      <w:r w:rsidRPr="009272EA">
        <w:rPr>
          <w:rFonts w:ascii="Tahoma" w:hAnsi="Tahoma" w:cs="Tahoma"/>
          <w:sz w:val="22"/>
          <w:szCs w:val="22"/>
        </w:rPr>
        <w:t xml:space="preserve"> el. paštas </w:t>
      </w:r>
      <w:sdt>
        <w:sdtPr>
          <w:rPr>
            <w:rStyle w:val="Tahoma11"/>
          </w:rPr>
          <w:id w:val="1297495510"/>
          <w:placeholder>
            <w:docPart w:val="0FE92A4AC817469F8AE60BBB50D2AFA8"/>
          </w:placeholder>
          <w:showingPlcHdr/>
          <w:text/>
        </w:sdtPr>
        <w:sdtEndPr>
          <w:rPr>
            <w:rStyle w:val="DefaultParagraphFont"/>
            <w:rFonts w:ascii="Times New Roman" w:hAnsi="Times New Roman" w:cs="Tahoma"/>
            <w:sz w:val="20"/>
            <w:szCs w:val="22"/>
          </w:rPr>
        </w:sdtEndPr>
        <w:sdtContent>
          <w:r w:rsidRPr="009272EA">
            <w:rPr>
              <w:rFonts w:ascii="Tahoma" w:hAnsi="Tahoma" w:cs="Tahoma"/>
              <w:color w:val="FF0000"/>
              <w:sz w:val="22"/>
              <w:szCs w:val="22"/>
            </w:rPr>
            <w:t>________________</w:t>
          </w:r>
        </w:sdtContent>
      </w:sdt>
      <w:r w:rsidRPr="009272EA">
        <w:rPr>
          <w:rFonts w:ascii="Tahoma" w:hAnsi="Tahoma" w:cs="Tahoma"/>
          <w:sz w:val="22"/>
          <w:szCs w:val="22"/>
        </w:rPr>
        <w:t xml:space="preserve"> </w:t>
      </w:r>
    </w:p>
    <w:p w:rsidR="001F377E" w:rsidRPr="009272EA" w:rsidRDefault="001F377E" w:rsidP="001F377E">
      <w:pPr>
        <w:ind w:left="2160"/>
        <w:jc w:val="both"/>
        <w:rPr>
          <w:rFonts w:ascii="Tahoma" w:hAnsi="Tahoma" w:cs="Tahoma"/>
          <w:sz w:val="22"/>
          <w:szCs w:val="22"/>
        </w:rPr>
      </w:pPr>
      <w:r w:rsidRPr="009272EA">
        <w:rPr>
          <w:rFonts w:ascii="Tahoma" w:hAnsi="Tahoma" w:cs="Tahoma"/>
          <w:sz w:val="22"/>
          <w:szCs w:val="22"/>
        </w:rPr>
        <w:t>(Vardas, pavardė)</w:t>
      </w:r>
    </w:p>
    <w:p w:rsidR="001F377E" w:rsidRPr="009272EA" w:rsidRDefault="001F377E" w:rsidP="001F377E">
      <w:pPr>
        <w:jc w:val="both"/>
        <w:rPr>
          <w:rFonts w:ascii="Tahoma" w:hAnsi="Tahoma" w:cs="Tahoma"/>
          <w:sz w:val="22"/>
          <w:szCs w:val="22"/>
        </w:rPr>
      </w:pPr>
      <w:r w:rsidRPr="00F05449">
        <w:rPr>
          <w:rFonts w:ascii="Tahoma" w:hAnsi="Tahoma" w:cs="Tahoma"/>
          <w:sz w:val="22"/>
          <w:szCs w:val="22"/>
        </w:rPr>
        <w:t>*Nurodomas statinis (pastovus) IP adresas arba nurodoma, jog IP ad</w:t>
      </w:r>
      <w:r>
        <w:rPr>
          <w:rFonts w:ascii="Tahoma" w:hAnsi="Tahoma" w:cs="Tahoma"/>
          <w:sz w:val="22"/>
          <w:szCs w:val="22"/>
        </w:rPr>
        <w:t>resas yra dinaminis (kintamas).</w:t>
      </w:r>
    </w:p>
    <w:p w:rsidR="001F377E" w:rsidRPr="009272EA" w:rsidRDefault="001F377E" w:rsidP="001F377E">
      <w:pPr>
        <w:jc w:val="both"/>
        <w:rPr>
          <w:rFonts w:ascii="Tahoma" w:hAnsi="Tahoma" w:cs="Tahoma"/>
          <w:iCs/>
          <w:sz w:val="22"/>
          <w:szCs w:val="22"/>
        </w:rPr>
      </w:pPr>
      <w:r w:rsidRPr="009272EA">
        <w:rPr>
          <w:rFonts w:ascii="Tahoma" w:hAnsi="Tahoma" w:cs="Tahoma"/>
          <w:i/>
          <w:iCs/>
          <w:sz w:val="22"/>
          <w:szCs w:val="22"/>
        </w:rPr>
        <w:t>*</w:t>
      </w:r>
      <w:r>
        <w:rPr>
          <w:rFonts w:ascii="Tahoma" w:hAnsi="Tahoma" w:cs="Tahoma"/>
          <w:i/>
          <w:iCs/>
          <w:sz w:val="22"/>
          <w:szCs w:val="22"/>
        </w:rPr>
        <w:t>*</w:t>
      </w:r>
      <w:r w:rsidRPr="009272EA">
        <w:rPr>
          <w:rFonts w:ascii="Tahoma" w:hAnsi="Tahoma" w:cs="Tahoma"/>
          <w:i/>
          <w:iCs/>
          <w:sz w:val="22"/>
          <w:szCs w:val="22"/>
        </w:rPr>
        <w:t xml:space="preserve"> </w:t>
      </w:r>
      <w:r w:rsidRPr="009272EA">
        <w:rPr>
          <w:rFonts w:ascii="Tahoma" w:hAnsi="Tahoma" w:cs="Tahoma"/>
          <w:iCs/>
          <w:sz w:val="22"/>
          <w:szCs w:val="22"/>
        </w:rPr>
        <w:t>Nurodoma, jei duomenų vartotojų sąraše yra daugiau nei vienas duomenų vartotojas.</w:t>
      </w:r>
    </w:p>
    <w:p w:rsidR="001F377E" w:rsidRPr="009272EA" w:rsidRDefault="001F377E" w:rsidP="001F377E">
      <w:pPr>
        <w:jc w:val="both"/>
        <w:rPr>
          <w:rFonts w:ascii="Tahoma" w:hAnsi="Tahoma" w:cs="Tahoma"/>
          <w:sz w:val="22"/>
          <w:szCs w:val="22"/>
        </w:rPr>
      </w:pPr>
    </w:p>
    <w:tbl>
      <w:tblPr>
        <w:tblW w:w="14454" w:type="dxa"/>
        <w:jc w:val="center"/>
        <w:tblLook w:val="01E0" w:firstRow="1" w:lastRow="1" w:firstColumn="1" w:lastColumn="1" w:noHBand="0" w:noVBand="0"/>
      </w:tblPr>
      <w:tblGrid>
        <w:gridCol w:w="6091"/>
        <w:gridCol w:w="8363"/>
      </w:tblGrid>
      <w:tr w:rsidR="001F377E" w:rsidRPr="009272EA" w:rsidTr="002905C2">
        <w:trPr>
          <w:trHeight w:val="360"/>
          <w:jc w:val="center"/>
        </w:trPr>
        <w:tc>
          <w:tcPr>
            <w:tcW w:w="6091" w:type="dxa"/>
            <w:vAlign w:val="bottom"/>
          </w:tcPr>
          <w:p w:rsidR="001F377E" w:rsidRPr="009272EA" w:rsidRDefault="001F377E" w:rsidP="002905C2">
            <w:pPr>
              <w:jc w:val="center"/>
              <w:rPr>
                <w:rFonts w:ascii="Tahoma" w:hAnsi="Tahoma" w:cs="Tahoma"/>
                <w:b/>
                <w:bCs/>
                <w:sz w:val="22"/>
                <w:szCs w:val="22"/>
              </w:rPr>
            </w:pPr>
          </w:p>
        </w:tc>
        <w:tc>
          <w:tcPr>
            <w:tcW w:w="8363" w:type="dxa"/>
            <w:vAlign w:val="bottom"/>
            <w:hideMark/>
          </w:tcPr>
          <w:p w:rsidR="001F377E" w:rsidRPr="009272EA" w:rsidRDefault="001F377E" w:rsidP="002905C2">
            <w:pPr>
              <w:jc w:val="center"/>
              <w:rPr>
                <w:rFonts w:ascii="Tahoma" w:hAnsi="Tahoma" w:cs="Tahoma"/>
                <w:b/>
                <w:bCs/>
                <w:sz w:val="22"/>
                <w:szCs w:val="22"/>
              </w:rPr>
            </w:pPr>
            <w:r w:rsidRPr="009272EA">
              <w:rPr>
                <w:rFonts w:ascii="Tahoma" w:hAnsi="Tahoma" w:cs="Tahoma"/>
                <w:b/>
                <w:bCs/>
                <w:sz w:val="22"/>
                <w:szCs w:val="22"/>
              </w:rPr>
              <w:t>GAVĖJAS</w:t>
            </w:r>
          </w:p>
        </w:tc>
      </w:tr>
      <w:tr w:rsidR="001F377E" w:rsidRPr="009272EA" w:rsidTr="002905C2">
        <w:trPr>
          <w:trHeight w:val="360"/>
          <w:jc w:val="center"/>
        </w:trPr>
        <w:tc>
          <w:tcPr>
            <w:tcW w:w="6091" w:type="dxa"/>
          </w:tcPr>
          <w:p w:rsidR="001F377E" w:rsidRPr="009272EA" w:rsidRDefault="001F377E" w:rsidP="002905C2">
            <w:pPr>
              <w:jc w:val="center"/>
              <w:rPr>
                <w:rFonts w:ascii="Tahoma" w:hAnsi="Tahoma" w:cs="Tahoma"/>
                <w:b/>
                <w:bCs/>
                <w:sz w:val="22"/>
                <w:szCs w:val="22"/>
              </w:rPr>
            </w:pPr>
          </w:p>
        </w:tc>
        <w:tc>
          <w:tcPr>
            <w:tcW w:w="8363" w:type="dxa"/>
            <w:vAlign w:val="bottom"/>
          </w:tcPr>
          <w:p w:rsidR="001F377E" w:rsidRPr="009272EA" w:rsidRDefault="004F1A23" w:rsidP="002905C2">
            <w:pPr>
              <w:jc w:val="center"/>
              <w:rPr>
                <w:rFonts w:ascii="Tahoma" w:hAnsi="Tahoma" w:cs="Tahoma"/>
                <w:sz w:val="22"/>
                <w:szCs w:val="22"/>
              </w:rPr>
            </w:pPr>
            <w:sdt>
              <w:sdtPr>
                <w:rPr>
                  <w:rStyle w:val="Tahoma11"/>
                </w:rPr>
                <w:alias w:val="GAVĖJO vardas, pavardė"/>
                <w:tag w:val=""/>
                <w:id w:val="922765017"/>
                <w:lock w:val="sdtLocked"/>
                <w:placeholder>
                  <w:docPart w:val="3702ED577C9D4AAC883287AFCF3E5231"/>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00C237D5" w:rsidRPr="009272EA">
                  <w:rPr>
                    <w:rStyle w:val="PlaceholderText"/>
                    <w:rFonts w:ascii="Tahoma" w:hAnsi="Tahoma" w:cs="Tahoma"/>
                    <w:color w:val="FF0000"/>
                    <w:sz w:val="22"/>
                    <w:szCs w:val="22"/>
                  </w:rPr>
                  <w:t>[įveskite GAVĖJO vardą, pavardę]</w:t>
                </w:r>
              </w:sdtContent>
            </w:sdt>
          </w:p>
        </w:tc>
      </w:tr>
      <w:tr w:rsidR="001F377E" w:rsidRPr="009272EA" w:rsidTr="002905C2">
        <w:trPr>
          <w:trHeight w:val="360"/>
          <w:jc w:val="center"/>
        </w:trPr>
        <w:tc>
          <w:tcPr>
            <w:tcW w:w="6091" w:type="dxa"/>
            <w:vAlign w:val="center"/>
          </w:tcPr>
          <w:p w:rsidR="001F377E" w:rsidRPr="009272EA" w:rsidRDefault="001F377E" w:rsidP="002905C2">
            <w:pPr>
              <w:jc w:val="center"/>
              <w:rPr>
                <w:rFonts w:ascii="Tahoma" w:hAnsi="Tahoma" w:cs="Tahoma"/>
                <w:sz w:val="22"/>
                <w:szCs w:val="22"/>
              </w:rPr>
            </w:pPr>
          </w:p>
        </w:tc>
        <w:tc>
          <w:tcPr>
            <w:tcW w:w="8363" w:type="dxa"/>
            <w:vAlign w:val="center"/>
          </w:tcPr>
          <w:p w:rsidR="001F377E" w:rsidRPr="009272EA" w:rsidRDefault="004F1A23" w:rsidP="002905C2">
            <w:pPr>
              <w:jc w:val="center"/>
              <w:rPr>
                <w:rFonts w:ascii="Tahoma" w:hAnsi="Tahoma" w:cs="Tahoma"/>
                <w:sz w:val="22"/>
                <w:szCs w:val="22"/>
              </w:rPr>
            </w:pPr>
            <w:sdt>
              <w:sdtPr>
                <w:rPr>
                  <w:rStyle w:val="Tahoma11"/>
                </w:rPr>
                <w:alias w:val="Asmens kodas"/>
                <w:tag w:val=""/>
                <w:id w:val="2033532821"/>
                <w:lock w:val="sdtLocked"/>
                <w:placeholder>
                  <w:docPart w:val="4B87F4625B6B483F9F2E6E400ACDA625"/>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001F377E" w:rsidRPr="009272EA">
                  <w:rPr>
                    <w:rFonts w:ascii="Tahoma" w:hAnsi="Tahoma" w:cs="Tahoma"/>
                    <w:color w:val="FF0000"/>
                    <w:sz w:val="22"/>
                    <w:szCs w:val="22"/>
                    <w:lang w:eastAsia="x-none"/>
                  </w:rPr>
                  <w:t>[įveskite GAVĖJO asmens kodą]</w:t>
                </w:r>
              </w:sdtContent>
            </w:sdt>
          </w:p>
        </w:tc>
      </w:tr>
      <w:tr w:rsidR="001F377E" w:rsidRPr="009272EA" w:rsidTr="002905C2">
        <w:trPr>
          <w:trHeight w:val="347"/>
          <w:jc w:val="center"/>
        </w:trPr>
        <w:tc>
          <w:tcPr>
            <w:tcW w:w="6091" w:type="dxa"/>
          </w:tcPr>
          <w:p w:rsidR="001F377E" w:rsidRPr="009272EA" w:rsidRDefault="001F377E" w:rsidP="002905C2">
            <w:pPr>
              <w:jc w:val="right"/>
              <w:rPr>
                <w:rFonts w:ascii="Tahoma" w:hAnsi="Tahoma" w:cs="Tahoma"/>
                <w:sz w:val="22"/>
                <w:szCs w:val="22"/>
              </w:rPr>
            </w:pPr>
          </w:p>
        </w:tc>
        <w:tc>
          <w:tcPr>
            <w:tcW w:w="8363" w:type="dxa"/>
          </w:tcPr>
          <w:p w:rsidR="001F377E" w:rsidRPr="009272EA" w:rsidRDefault="001F377E" w:rsidP="002905C2">
            <w:pPr>
              <w:jc w:val="center"/>
              <w:rPr>
                <w:rFonts w:ascii="Tahoma" w:hAnsi="Tahoma" w:cs="Tahoma"/>
                <w:sz w:val="22"/>
                <w:szCs w:val="22"/>
              </w:rPr>
            </w:pP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_____________________________</w:t>
            </w:r>
          </w:p>
          <w:p w:rsidR="001F377E" w:rsidRPr="009272EA" w:rsidRDefault="001F377E" w:rsidP="002905C2">
            <w:pPr>
              <w:jc w:val="center"/>
              <w:rPr>
                <w:rFonts w:ascii="Tahoma" w:hAnsi="Tahoma" w:cs="Tahoma"/>
                <w:sz w:val="22"/>
                <w:szCs w:val="22"/>
              </w:rPr>
            </w:pPr>
            <w:r w:rsidRPr="009272EA">
              <w:rPr>
                <w:rFonts w:ascii="Tahoma" w:hAnsi="Tahoma" w:cs="Tahoma"/>
                <w:sz w:val="22"/>
                <w:szCs w:val="22"/>
              </w:rPr>
              <w:t>(Parašas)</w:t>
            </w:r>
          </w:p>
          <w:p w:rsidR="001F377E" w:rsidRPr="009272EA" w:rsidRDefault="001F377E" w:rsidP="002905C2">
            <w:pPr>
              <w:ind w:firstLine="3854"/>
              <w:jc w:val="center"/>
              <w:rPr>
                <w:rFonts w:ascii="Tahoma" w:hAnsi="Tahoma" w:cs="Tahoma"/>
                <w:sz w:val="22"/>
                <w:szCs w:val="22"/>
              </w:rPr>
            </w:pPr>
          </w:p>
        </w:tc>
      </w:tr>
    </w:tbl>
    <w:p w:rsidR="001F377E" w:rsidRPr="00DF74B1" w:rsidRDefault="001F377E" w:rsidP="001F377E">
      <w:pPr>
        <w:ind w:left="8080"/>
        <w:rPr>
          <w:rFonts w:ascii="Tahoma" w:hAnsi="Tahoma" w:cs="Tahoma"/>
          <w:sz w:val="22"/>
          <w:szCs w:val="22"/>
          <w:lang w:val="lt-LT"/>
        </w:rPr>
      </w:pPr>
    </w:p>
    <w:p w:rsidR="002A7375" w:rsidRPr="00F350AC" w:rsidRDefault="002A7375">
      <w:pPr>
        <w:rPr>
          <w:rFonts w:cs="Tahoma"/>
        </w:rPr>
      </w:pPr>
    </w:p>
    <w:sectPr w:rsidR="002A7375" w:rsidRPr="00F350AC" w:rsidSect="001F377E">
      <w:headerReference w:type="default" r:id="rId17"/>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39" w:rsidRDefault="00E52F39" w:rsidP="00DD3A79">
      <w:r>
        <w:separator/>
      </w:r>
    </w:p>
  </w:endnote>
  <w:endnote w:type="continuationSeparator" w:id="0">
    <w:p w:rsidR="00E52F39" w:rsidRDefault="00E52F39"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7E" w:rsidRDefault="001F377E" w:rsidP="001B0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7E" w:rsidRDefault="001F377E" w:rsidP="001B0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1F377E" w:rsidTr="001B0834">
      <w:tc>
        <w:tcPr>
          <w:tcW w:w="3210" w:type="dxa"/>
        </w:tcPr>
        <w:p w:rsidR="001F377E" w:rsidRDefault="001F377E" w:rsidP="001B0834">
          <w:pPr>
            <w:pStyle w:val="Header"/>
            <w:ind w:left="-115"/>
          </w:pPr>
        </w:p>
      </w:tc>
      <w:tc>
        <w:tcPr>
          <w:tcW w:w="3210" w:type="dxa"/>
        </w:tcPr>
        <w:p w:rsidR="001F377E" w:rsidRDefault="001F377E" w:rsidP="001B0834">
          <w:pPr>
            <w:pStyle w:val="Header"/>
            <w:jc w:val="center"/>
          </w:pPr>
        </w:p>
      </w:tc>
      <w:tc>
        <w:tcPr>
          <w:tcW w:w="3210" w:type="dxa"/>
        </w:tcPr>
        <w:p w:rsidR="001F377E" w:rsidRDefault="001F377E" w:rsidP="001B0834">
          <w:pPr>
            <w:pStyle w:val="Header"/>
            <w:ind w:right="-115"/>
            <w:jc w:val="right"/>
          </w:pPr>
        </w:p>
      </w:tc>
    </w:tr>
  </w:tbl>
  <w:p w:rsidR="001F377E" w:rsidRDefault="001F377E" w:rsidP="001B0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7E" w:rsidRDefault="001F377E" w:rsidP="001B0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39" w:rsidRDefault="00E52F39" w:rsidP="00DD3A79">
      <w:r>
        <w:separator/>
      </w:r>
    </w:p>
  </w:footnote>
  <w:footnote w:type="continuationSeparator" w:id="0">
    <w:p w:rsidR="00E52F39" w:rsidRDefault="00E52F39"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sz w:val="24"/>
        <w:szCs w:val="24"/>
      </w:rPr>
    </w:sdtEndPr>
    <w:sdtContent>
      <w:p w:rsidR="001F377E" w:rsidRPr="00316FD7" w:rsidRDefault="001F377E">
        <w:pPr>
          <w:pStyle w:val="Header"/>
          <w:jc w:val="center"/>
          <w:rPr>
            <w:sz w:val="24"/>
            <w:szCs w:val="24"/>
          </w:rPr>
        </w:pPr>
        <w:r w:rsidRPr="00316FD7">
          <w:rPr>
            <w:sz w:val="24"/>
            <w:szCs w:val="24"/>
          </w:rPr>
          <w:fldChar w:fldCharType="begin"/>
        </w:r>
        <w:r w:rsidRPr="00316FD7">
          <w:rPr>
            <w:sz w:val="24"/>
            <w:szCs w:val="24"/>
          </w:rPr>
          <w:instrText>PAGE   \* MERGEFORMAT</w:instrText>
        </w:r>
        <w:r w:rsidRPr="00316FD7">
          <w:rPr>
            <w:sz w:val="24"/>
            <w:szCs w:val="24"/>
          </w:rPr>
          <w:fldChar w:fldCharType="separate"/>
        </w:r>
        <w:r w:rsidR="004F1A23" w:rsidRPr="004F1A23">
          <w:rPr>
            <w:noProof/>
            <w:sz w:val="24"/>
            <w:szCs w:val="24"/>
            <w:lang w:val="lt-LT"/>
          </w:rPr>
          <w:t>2</w:t>
        </w:r>
        <w:r w:rsidRPr="00316FD7">
          <w:rPr>
            <w:sz w:val="24"/>
            <w:szCs w:val="24"/>
          </w:rPr>
          <w:fldChar w:fldCharType="end"/>
        </w:r>
      </w:p>
    </w:sdtContent>
  </w:sdt>
  <w:p w:rsidR="001F377E" w:rsidRDefault="001F3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7E" w:rsidRDefault="001F377E">
    <w:pPr>
      <w:pStyle w:val="Header"/>
      <w:jc w:val="center"/>
    </w:pPr>
  </w:p>
  <w:p w:rsidR="001F377E" w:rsidRDefault="001F3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F350AC">
          <w:rPr>
            <w:rFonts w:cs="Tahoma"/>
            <w:bCs/>
            <w:noProof/>
          </w:rPr>
          <w:t>1</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F350AC">
          <w:rPr>
            <w:rFonts w:cs="Tahoma"/>
            <w:bCs/>
            <w:noProof/>
          </w:rPr>
          <w:t>1</w:t>
        </w:r>
        <w:r w:rsidRPr="00F350AC">
          <w:rPr>
            <w:rFonts w:cs="Tahoma"/>
            <w:bCs/>
          </w:rPr>
          <w:fldChar w:fldCharType="end"/>
        </w:r>
      </w:p>
    </w:sdtContent>
  </w:sdt>
  <w:p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540"/>
    <w:multiLevelType w:val="multilevel"/>
    <w:tmpl w:val="AC0E2D72"/>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6505777"/>
    <w:multiLevelType w:val="multilevel"/>
    <w:tmpl w:val="A5DC962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15:restartNumberingAfterBreak="0">
    <w:nsid w:val="166A0419"/>
    <w:multiLevelType w:val="multilevel"/>
    <w:tmpl w:val="2A5A21DA"/>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06672F1"/>
    <w:multiLevelType w:val="multilevel"/>
    <w:tmpl w:val="BD969DC2"/>
    <w:lvl w:ilvl="0">
      <w:start w:val="1"/>
      <w:numFmt w:val="upperRoman"/>
      <w:lvlText w:val="%1."/>
      <w:lvlJc w:val="left"/>
      <w:pPr>
        <w:ind w:left="720" w:hanging="720"/>
      </w:pPr>
      <w:rPr>
        <w:rFonts w:hint="default"/>
        <w:b/>
      </w:rPr>
    </w:lvl>
    <w:lvl w:ilvl="1">
      <w:start w:val="2"/>
      <w:numFmt w:val="decimal"/>
      <w:isLgl/>
      <w:lvlText w:val="%1.%2."/>
      <w:lvlJc w:val="left"/>
      <w:pPr>
        <w:ind w:left="107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4992" w:hanging="2160"/>
      </w:pPr>
      <w:rPr>
        <w:rFonts w:hint="default"/>
      </w:rPr>
    </w:lvl>
  </w:abstractNum>
  <w:abstractNum w:abstractNumId="4"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TNBIaDz0c+bUKQoC+eHzvo3wxLz+AIZMrL3HMgCa8wj42vtjkiIYaTo1xJtXeny5+lJONr4z/Sld97a1r+Tucg==" w:salt="kykmKlNKq9gdAIClLiE6jw=="/>
  <w:defaultTabStop w:val="1296"/>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7E"/>
    <w:rsid w:val="00035EB8"/>
    <w:rsid w:val="000A3BE8"/>
    <w:rsid w:val="00123AA8"/>
    <w:rsid w:val="00156F9E"/>
    <w:rsid w:val="001F377E"/>
    <w:rsid w:val="002A7375"/>
    <w:rsid w:val="003266DD"/>
    <w:rsid w:val="003E48E6"/>
    <w:rsid w:val="004E7E84"/>
    <w:rsid w:val="004F1A23"/>
    <w:rsid w:val="00554F70"/>
    <w:rsid w:val="00672D56"/>
    <w:rsid w:val="0068633B"/>
    <w:rsid w:val="0077359F"/>
    <w:rsid w:val="008435F7"/>
    <w:rsid w:val="00A24DD9"/>
    <w:rsid w:val="00AA1885"/>
    <w:rsid w:val="00AB57A3"/>
    <w:rsid w:val="00B76466"/>
    <w:rsid w:val="00B824E6"/>
    <w:rsid w:val="00C237D5"/>
    <w:rsid w:val="00D132B3"/>
    <w:rsid w:val="00DD3A79"/>
    <w:rsid w:val="00E52F39"/>
    <w:rsid w:val="00EB543C"/>
    <w:rsid w:val="00EF1B9C"/>
    <w:rsid w:val="00F25EDB"/>
    <w:rsid w:val="00F350AC"/>
    <w:rsid w:val="00FC0A8D"/>
    <w:rsid w:val="00FE61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26B96"/>
  <w15:chartTrackingRefBased/>
  <w15:docId w15:val="{5D2D353B-F310-4A45-9268-A4902490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77E"/>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rsid w:val="00DD3A79"/>
  </w:style>
  <w:style w:type="character" w:styleId="Hyperlink">
    <w:name w:val="Hyperlink"/>
    <w:semiHidden/>
    <w:rsid w:val="001F377E"/>
    <w:rPr>
      <w:color w:val="0000FF"/>
      <w:u w:val="single"/>
    </w:rPr>
  </w:style>
  <w:style w:type="paragraph" w:styleId="CommentText">
    <w:name w:val="annotation text"/>
    <w:basedOn w:val="Normal"/>
    <w:link w:val="CommentTextChar"/>
    <w:uiPriority w:val="99"/>
    <w:unhideWhenUsed/>
    <w:rsid w:val="001F377E"/>
    <w:rPr>
      <w:rFonts w:ascii="Calibri" w:eastAsia="Calibri" w:hAnsi="Calibri" w:cs="Calibri"/>
    </w:rPr>
  </w:style>
  <w:style w:type="character" w:customStyle="1" w:styleId="CommentTextChar">
    <w:name w:val="Comment Text Char"/>
    <w:basedOn w:val="DefaultParagraphFont"/>
    <w:link w:val="CommentText"/>
    <w:uiPriority w:val="99"/>
    <w:rsid w:val="001F377E"/>
    <w:rPr>
      <w:rFonts w:ascii="Calibri" w:eastAsia="Calibri" w:hAnsi="Calibri" w:cs="Calibri"/>
      <w:sz w:val="20"/>
      <w:szCs w:val="20"/>
      <w:lang w:val="en-US"/>
    </w:rPr>
  </w:style>
  <w:style w:type="paragraph" w:styleId="ListParagraph">
    <w:name w:val="List Paragraph"/>
    <w:basedOn w:val="Normal"/>
    <w:uiPriority w:val="34"/>
    <w:qFormat/>
    <w:rsid w:val="001F377E"/>
    <w:pPr>
      <w:ind w:left="720"/>
    </w:pPr>
    <w:rPr>
      <w:rFonts w:ascii="Arial" w:eastAsiaTheme="minorHAnsi" w:hAnsi="Arial" w:cs="Arial"/>
      <w:color w:val="000000"/>
      <w:sz w:val="24"/>
      <w:szCs w:val="24"/>
      <w:lang w:val="lt-LT"/>
    </w:rPr>
  </w:style>
  <w:style w:type="paragraph" w:styleId="Title">
    <w:name w:val="Title"/>
    <w:basedOn w:val="Normal"/>
    <w:link w:val="TitleChar"/>
    <w:qFormat/>
    <w:rsid w:val="001F377E"/>
    <w:pPr>
      <w:jc w:val="center"/>
    </w:pPr>
    <w:rPr>
      <w:b/>
      <w:bCs/>
      <w:sz w:val="24"/>
      <w:szCs w:val="24"/>
      <w:lang w:val="lt-LT"/>
    </w:rPr>
  </w:style>
  <w:style w:type="character" w:customStyle="1" w:styleId="TitleChar">
    <w:name w:val="Title Char"/>
    <w:basedOn w:val="DefaultParagraphFont"/>
    <w:link w:val="Title"/>
    <w:rsid w:val="001F377E"/>
    <w:rPr>
      <w:rFonts w:ascii="Times New Roman" w:eastAsia="Times New Roman" w:hAnsi="Times New Roman" w:cs="Times New Roman"/>
      <w:b/>
      <w:bCs/>
      <w:sz w:val="24"/>
      <w:szCs w:val="24"/>
    </w:rPr>
  </w:style>
  <w:style w:type="character" w:styleId="PlaceholderText">
    <w:name w:val="Placeholder Text"/>
    <w:uiPriority w:val="99"/>
    <w:semiHidden/>
    <w:rsid w:val="001F377E"/>
    <w:rPr>
      <w:color w:val="808080"/>
    </w:rPr>
  </w:style>
  <w:style w:type="character" w:customStyle="1" w:styleId="Tahoma11">
    <w:name w:val="Tahoma 11"/>
    <w:basedOn w:val="DefaultParagraphFont"/>
    <w:uiPriority w:val="1"/>
    <w:qFormat/>
    <w:rsid w:val="001F377E"/>
    <w:rPr>
      <w:rFonts w:ascii="Tahoma" w:hAnsi="Tahoma"/>
      <w:sz w:val="22"/>
    </w:rPr>
  </w:style>
  <w:style w:type="character" w:customStyle="1" w:styleId="Tahoma11Bold">
    <w:name w:val="Tahoma 11 Bold"/>
    <w:basedOn w:val="DefaultParagraphFont"/>
    <w:uiPriority w:val="1"/>
    <w:qFormat/>
    <w:rsid w:val="001F377E"/>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versloklientai@registrucentras.l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A2D62D66994F2E901B34CADBA53F31"/>
        <w:category>
          <w:name w:val="General"/>
          <w:gallery w:val="placeholder"/>
        </w:category>
        <w:types>
          <w:type w:val="bbPlcHdr"/>
        </w:types>
        <w:behaviors>
          <w:behavior w:val="content"/>
        </w:behaviors>
        <w:guid w:val="{D8F35596-A23E-49A4-B4B4-6AF56F648559}"/>
      </w:docPartPr>
      <w:docPartBody>
        <w:p w:rsidR="00017BE1" w:rsidRDefault="00537E67" w:rsidP="00537E67">
          <w:pPr>
            <w:pStyle w:val="EAA2D62D66994F2E901B34CADBA53F31"/>
          </w:pPr>
          <w:r w:rsidRPr="009272EA">
            <w:rPr>
              <w:rStyle w:val="PlaceholderText"/>
              <w:rFonts w:ascii="Tahoma" w:hAnsi="Tahoma" w:cs="Tahoma"/>
              <w:color w:val="FF0000"/>
            </w:rPr>
            <w:t>[įveskite GAVĖJO vardą, pavardę]</w:t>
          </w:r>
        </w:p>
      </w:docPartBody>
    </w:docPart>
    <w:docPart>
      <w:docPartPr>
        <w:name w:val="CD2B1815B1F4400EAEA15195F37D26E6"/>
        <w:category>
          <w:name w:val="General"/>
          <w:gallery w:val="placeholder"/>
        </w:category>
        <w:types>
          <w:type w:val="bbPlcHdr"/>
        </w:types>
        <w:behaviors>
          <w:behavior w:val="content"/>
        </w:behaviors>
        <w:guid w:val="{62148181-2872-43E6-B4CD-335766F2AAA5}"/>
      </w:docPartPr>
      <w:docPartBody>
        <w:p w:rsidR="00017BE1" w:rsidRDefault="00537E67" w:rsidP="00537E67">
          <w:pPr>
            <w:pStyle w:val="CD2B1815B1F4400EAEA15195F37D26E6"/>
          </w:pPr>
          <w:r w:rsidRPr="009272EA">
            <w:rPr>
              <w:rStyle w:val="PlaceholderText"/>
              <w:rFonts w:ascii="Tahoma" w:hAnsi="Tahoma" w:cs="Tahoma"/>
              <w:color w:val="FF0000"/>
            </w:rPr>
            <w:t>[įveskite dokumento suteikiančio teisę verstis veikla pavadinimą ir numerį]</w:t>
          </w:r>
        </w:p>
      </w:docPartBody>
    </w:docPart>
    <w:docPart>
      <w:docPartPr>
        <w:name w:val="683AE9AB618D4369BD9E69BD649DDF04"/>
        <w:category>
          <w:name w:val="General"/>
          <w:gallery w:val="placeholder"/>
        </w:category>
        <w:types>
          <w:type w:val="bbPlcHdr"/>
        </w:types>
        <w:behaviors>
          <w:behavior w:val="content"/>
        </w:behaviors>
        <w:guid w:val="{B18EE401-BAA1-414D-98CD-E49CF472FAA5}"/>
      </w:docPartPr>
      <w:docPartBody>
        <w:p w:rsidR="00017BE1" w:rsidRDefault="00537E67" w:rsidP="00537E67">
          <w:pPr>
            <w:pStyle w:val="683AE9AB618D4369BD9E69BD649DDF04"/>
          </w:pPr>
          <w:r w:rsidRPr="006458EC">
            <w:rPr>
              <w:color w:val="FF0000"/>
            </w:rPr>
            <w:t>(NURODYTI KONKRETŲ (-ČIUS) REGLAMENTO 6 STRAIPSNIO 1 DALIES PUNKTĄ (-US) (A, B, C, D, E, F)</w:t>
          </w:r>
        </w:p>
      </w:docPartBody>
    </w:docPart>
    <w:docPart>
      <w:docPartPr>
        <w:name w:val="6CA01428D2BE4336A34B48D45926E1AD"/>
        <w:category>
          <w:name w:val="General"/>
          <w:gallery w:val="placeholder"/>
        </w:category>
        <w:types>
          <w:type w:val="bbPlcHdr"/>
        </w:types>
        <w:behaviors>
          <w:behavior w:val="content"/>
        </w:behaviors>
        <w:guid w:val="{5AC05CD2-7EA0-4C7F-9453-8DF81DCA4924}"/>
      </w:docPartPr>
      <w:docPartBody>
        <w:p w:rsidR="00017BE1" w:rsidRDefault="00537E67" w:rsidP="00537E67">
          <w:pPr>
            <w:pStyle w:val="6CA01428D2BE4336A34B48D45926E1AD"/>
          </w:pPr>
          <w:r w:rsidRPr="009272EA">
            <w:rPr>
              <w:rStyle w:val="PlaceholderText"/>
              <w:rFonts w:ascii="Tahoma" w:hAnsi="Tahoma" w:cs="Tahoma"/>
              <w:color w:val="FF0000"/>
            </w:rPr>
            <w:t>[įveskite GAVĖJO vardą, pavardę]</w:t>
          </w:r>
        </w:p>
      </w:docPartBody>
    </w:docPart>
    <w:docPart>
      <w:docPartPr>
        <w:name w:val="58789F58ADD24867850704A3D611BEE2"/>
        <w:category>
          <w:name w:val="General"/>
          <w:gallery w:val="placeholder"/>
        </w:category>
        <w:types>
          <w:type w:val="bbPlcHdr"/>
        </w:types>
        <w:behaviors>
          <w:behavior w:val="content"/>
        </w:behaviors>
        <w:guid w:val="{9FE68638-6A9F-4B71-93C0-D74CA2161CC7}"/>
      </w:docPartPr>
      <w:docPartBody>
        <w:p w:rsidR="00017BE1" w:rsidRDefault="00537E67" w:rsidP="00537E67">
          <w:pPr>
            <w:pStyle w:val="58789F58ADD24867850704A3D611BEE2"/>
          </w:pPr>
          <w:r w:rsidRPr="009272EA">
            <w:rPr>
              <w:rFonts w:ascii="Tahoma" w:hAnsi="Tahoma" w:cs="Tahoma"/>
              <w:color w:val="FF0000"/>
              <w:lang w:eastAsia="x-none"/>
            </w:rPr>
            <w:t>[įveskite GAVĖJO asmens kodą]</w:t>
          </w:r>
        </w:p>
      </w:docPartBody>
    </w:docPart>
    <w:docPart>
      <w:docPartPr>
        <w:name w:val="78D786B4C82A485A858BE52AAA536E2F"/>
        <w:category>
          <w:name w:val="General"/>
          <w:gallery w:val="placeholder"/>
        </w:category>
        <w:types>
          <w:type w:val="bbPlcHdr"/>
        </w:types>
        <w:behaviors>
          <w:behavior w:val="content"/>
        </w:behaviors>
        <w:guid w:val="{8EA9C021-BCCE-418C-93A3-9CAB21F525C5}"/>
      </w:docPartPr>
      <w:docPartBody>
        <w:p w:rsidR="00017BE1" w:rsidRDefault="00537E67" w:rsidP="00537E67">
          <w:pPr>
            <w:pStyle w:val="78D786B4C82A485A858BE52AAA536E2F"/>
          </w:pPr>
          <w:r w:rsidRPr="009272EA">
            <w:rPr>
              <w:rFonts w:ascii="Tahoma" w:hAnsi="Tahoma" w:cs="Tahoma"/>
              <w:color w:val="FF0000"/>
              <w:lang w:eastAsia="x-none"/>
            </w:rPr>
            <w:t xml:space="preserve">[įveskite GAVĖJO adresą ir adresą korespondencijai (jei skiriasi)] </w:t>
          </w:r>
        </w:p>
      </w:docPartBody>
    </w:docPart>
    <w:docPart>
      <w:docPartPr>
        <w:name w:val="D26C83DCDE0C43C09CFD42DFDDCA5CEF"/>
        <w:category>
          <w:name w:val="General"/>
          <w:gallery w:val="placeholder"/>
        </w:category>
        <w:types>
          <w:type w:val="bbPlcHdr"/>
        </w:types>
        <w:behaviors>
          <w:behavior w:val="content"/>
        </w:behaviors>
        <w:guid w:val="{9412249C-65F2-42DF-BE30-A96839D5C3DB}"/>
      </w:docPartPr>
      <w:docPartBody>
        <w:p w:rsidR="00017BE1" w:rsidRDefault="00537E67" w:rsidP="00537E67">
          <w:pPr>
            <w:pStyle w:val="D26C83DCDE0C43C09CFD42DFDDCA5CEF"/>
          </w:pPr>
          <w:r w:rsidRPr="009272EA">
            <w:rPr>
              <w:rFonts w:ascii="Tahoma" w:hAnsi="Tahoma" w:cs="Tahoma"/>
              <w:color w:val="FF0000"/>
              <w:lang w:eastAsia="x-none"/>
            </w:rPr>
            <w:t>[įveskite el. pašto adresą]</w:t>
          </w:r>
        </w:p>
      </w:docPartBody>
    </w:docPart>
    <w:docPart>
      <w:docPartPr>
        <w:name w:val="BC943B11D16947428619A3100A099726"/>
        <w:category>
          <w:name w:val="General"/>
          <w:gallery w:val="placeholder"/>
        </w:category>
        <w:types>
          <w:type w:val="bbPlcHdr"/>
        </w:types>
        <w:behaviors>
          <w:behavior w:val="content"/>
        </w:behaviors>
        <w:guid w:val="{77C0A1BF-274D-4C85-9B9B-E29D27DE221F}"/>
      </w:docPartPr>
      <w:docPartBody>
        <w:p w:rsidR="00017BE1" w:rsidRDefault="00537E67" w:rsidP="00537E67">
          <w:pPr>
            <w:pStyle w:val="BC943B11D16947428619A3100A099726"/>
          </w:pPr>
          <w:r w:rsidRPr="009272EA">
            <w:rPr>
              <w:rFonts w:ascii="Tahoma" w:hAnsi="Tahoma" w:cs="Tahoma"/>
              <w:color w:val="FF0000"/>
              <w:lang w:eastAsia="x-none"/>
            </w:rPr>
            <w:t>[įveskite telefono numerį]</w:t>
          </w:r>
        </w:p>
      </w:docPartBody>
    </w:docPart>
    <w:docPart>
      <w:docPartPr>
        <w:name w:val="6F9099C55DA24ECA9E2F402B1343D951"/>
        <w:category>
          <w:name w:val="General"/>
          <w:gallery w:val="placeholder"/>
        </w:category>
        <w:types>
          <w:type w:val="bbPlcHdr"/>
        </w:types>
        <w:behaviors>
          <w:behavior w:val="content"/>
        </w:behaviors>
        <w:guid w:val="{989DA339-2ED9-4166-BD67-DCC5E3507A35}"/>
      </w:docPartPr>
      <w:docPartBody>
        <w:p w:rsidR="00017BE1" w:rsidRDefault="00537E67" w:rsidP="00537E67">
          <w:pPr>
            <w:pStyle w:val="6F9099C55DA24ECA9E2F402B1343D951"/>
          </w:pPr>
          <w:r w:rsidRPr="009272EA">
            <w:rPr>
              <w:rFonts w:ascii="Tahoma" w:hAnsi="Tahoma" w:cs="Tahoma"/>
              <w:color w:val="FF0000"/>
              <w:lang w:eastAsia="x-none"/>
            </w:rPr>
            <w:t>[įveskite atsiskaitomosios banko sąskaitos numerį]</w:t>
          </w:r>
        </w:p>
      </w:docPartBody>
    </w:docPart>
    <w:docPart>
      <w:docPartPr>
        <w:name w:val="6325A1ED13844EEA9DCD72768F726E26"/>
        <w:category>
          <w:name w:val="General"/>
          <w:gallery w:val="placeholder"/>
        </w:category>
        <w:types>
          <w:type w:val="bbPlcHdr"/>
        </w:types>
        <w:behaviors>
          <w:behavior w:val="content"/>
        </w:behaviors>
        <w:guid w:val="{804CC4F5-CCDF-415D-86E8-E6D1B0CD27C9}"/>
      </w:docPartPr>
      <w:docPartBody>
        <w:p w:rsidR="00017BE1" w:rsidRDefault="00537E67" w:rsidP="00537E67">
          <w:pPr>
            <w:pStyle w:val="6325A1ED13844EEA9DCD72768F726E26"/>
          </w:pPr>
          <w:r w:rsidRPr="009272EA">
            <w:rPr>
              <w:rFonts w:ascii="Tahoma" w:hAnsi="Tahoma" w:cs="Tahoma"/>
              <w:color w:val="FF0000"/>
              <w:lang w:eastAsia="x-none"/>
            </w:rPr>
            <w:t>[įveskite banko pavadinimą]</w:t>
          </w:r>
        </w:p>
      </w:docPartBody>
    </w:docPart>
    <w:docPart>
      <w:docPartPr>
        <w:name w:val="602E269705C44DC29DDE1A9B8129407A"/>
        <w:category>
          <w:name w:val="General"/>
          <w:gallery w:val="placeholder"/>
        </w:category>
        <w:types>
          <w:type w:val="bbPlcHdr"/>
        </w:types>
        <w:behaviors>
          <w:behavior w:val="content"/>
        </w:behaviors>
        <w:guid w:val="{B48572BB-0E48-4E70-A2D4-4FD9C27ED002}"/>
      </w:docPartPr>
      <w:docPartBody>
        <w:p w:rsidR="00017BE1" w:rsidRDefault="00537E67" w:rsidP="00537E67">
          <w:pPr>
            <w:pStyle w:val="602E269705C44DC29DDE1A9B8129407A"/>
          </w:pPr>
          <w:r w:rsidRPr="009272EA">
            <w:rPr>
              <w:rFonts w:ascii="Tahoma" w:hAnsi="Tahoma" w:cs="Tahoma"/>
              <w:color w:val="FF0000"/>
              <w:lang w:eastAsia="x-none"/>
            </w:rPr>
            <w:t>[įveskite banko kodą]</w:t>
          </w:r>
        </w:p>
      </w:docPartBody>
    </w:docPart>
    <w:docPart>
      <w:docPartPr>
        <w:name w:val="E4792535FC3F45C6ADCF740A46BE7BF7"/>
        <w:category>
          <w:name w:val="General"/>
          <w:gallery w:val="placeholder"/>
        </w:category>
        <w:types>
          <w:type w:val="bbPlcHdr"/>
        </w:types>
        <w:behaviors>
          <w:behavior w:val="content"/>
        </w:behaviors>
        <w:guid w:val="{43EE2C0E-637C-453D-B788-57C7D2E63DC3}"/>
      </w:docPartPr>
      <w:docPartBody>
        <w:p w:rsidR="00017BE1" w:rsidRDefault="00537E67" w:rsidP="00537E67">
          <w:pPr>
            <w:pStyle w:val="E4792535FC3F45C6ADCF740A46BE7BF7"/>
          </w:pPr>
          <w:r w:rsidRPr="009272EA">
            <w:rPr>
              <w:rStyle w:val="PlaceholderText"/>
              <w:rFonts w:ascii="Tahoma" w:hAnsi="Tahoma" w:cs="Tahoma"/>
              <w:color w:val="FF0000"/>
            </w:rPr>
            <w:t>[įveskite GAVĖJO vardą, pavardę]</w:t>
          </w:r>
        </w:p>
      </w:docPartBody>
    </w:docPart>
    <w:docPart>
      <w:docPartPr>
        <w:name w:val="A99909CACEAA45C99A69C132ADE1B3D9"/>
        <w:category>
          <w:name w:val="General"/>
          <w:gallery w:val="placeholder"/>
        </w:category>
        <w:types>
          <w:type w:val="bbPlcHdr"/>
        </w:types>
        <w:behaviors>
          <w:behavior w:val="content"/>
        </w:behaviors>
        <w:guid w:val="{1F5753B2-1940-4852-AB5B-3AE278831781}"/>
      </w:docPartPr>
      <w:docPartBody>
        <w:p w:rsidR="00017BE1" w:rsidRDefault="00537E67" w:rsidP="00537E67">
          <w:pPr>
            <w:pStyle w:val="A99909CACEAA45C99A69C132ADE1B3D9"/>
          </w:pPr>
          <w:r w:rsidRPr="009272EA">
            <w:rPr>
              <w:rFonts w:ascii="Tahoma" w:hAnsi="Tahoma" w:cs="Tahoma"/>
              <w:color w:val="FF0000"/>
            </w:rPr>
            <w:t>[pasirinkite sutarties pasirašymo datą iš kalendoriaus]</w:t>
          </w:r>
        </w:p>
      </w:docPartBody>
    </w:docPart>
    <w:docPart>
      <w:docPartPr>
        <w:name w:val="2EA8C09054BF4310BEFA998B9021896E"/>
        <w:category>
          <w:name w:val="General"/>
          <w:gallery w:val="placeholder"/>
        </w:category>
        <w:types>
          <w:type w:val="bbPlcHdr"/>
        </w:types>
        <w:behaviors>
          <w:behavior w:val="content"/>
        </w:behaviors>
        <w:guid w:val="{005E5060-52AE-4DFC-A13C-83E4D939E82E}"/>
      </w:docPartPr>
      <w:docPartBody>
        <w:p w:rsidR="00017BE1" w:rsidRDefault="00537E67" w:rsidP="00537E67">
          <w:pPr>
            <w:pStyle w:val="2EA8C09054BF4310BEFA998B9021896E"/>
          </w:pPr>
          <w:r w:rsidRPr="009272EA">
            <w:rPr>
              <w:rStyle w:val="PlaceholderText"/>
              <w:rFonts w:ascii="Tahoma" w:hAnsi="Tahoma" w:cs="Tahoma"/>
              <w:color w:val="FF0000"/>
            </w:rPr>
            <w:t>[įveskite GAVĖJO vardą, pavardę]</w:t>
          </w:r>
        </w:p>
      </w:docPartBody>
    </w:docPart>
    <w:docPart>
      <w:docPartPr>
        <w:name w:val="94DFFCF3E96D4D5C86B284D7504A068A"/>
        <w:category>
          <w:name w:val="General"/>
          <w:gallery w:val="placeholder"/>
        </w:category>
        <w:types>
          <w:type w:val="bbPlcHdr"/>
        </w:types>
        <w:behaviors>
          <w:behavior w:val="content"/>
        </w:behaviors>
        <w:guid w:val="{215CF51B-8D2F-4C51-BF0B-63A7F34B490F}"/>
      </w:docPartPr>
      <w:docPartBody>
        <w:p w:rsidR="00017BE1" w:rsidRDefault="00537E67" w:rsidP="00537E67">
          <w:pPr>
            <w:pStyle w:val="94DFFCF3E96D4D5C86B284D7504A068A"/>
          </w:pPr>
          <w:r w:rsidRPr="009272EA">
            <w:rPr>
              <w:rFonts w:ascii="Tahoma" w:hAnsi="Tahoma" w:cs="Tahoma"/>
              <w:color w:val="FF0000"/>
              <w:lang w:eastAsia="x-none"/>
            </w:rPr>
            <w:t>[įveskite GAVĖJO asmens kodą]</w:t>
          </w:r>
        </w:p>
      </w:docPartBody>
    </w:docPart>
    <w:docPart>
      <w:docPartPr>
        <w:name w:val="EB2795974A3F4DE9AEB06AEBA3C67343"/>
        <w:category>
          <w:name w:val="General"/>
          <w:gallery w:val="placeholder"/>
        </w:category>
        <w:types>
          <w:type w:val="bbPlcHdr"/>
        </w:types>
        <w:behaviors>
          <w:behavior w:val="content"/>
        </w:behaviors>
        <w:guid w:val="{315919C1-D764-43BB-A806-5E662B49DB6D}"/>
      </w:docPartPr>
      <w:docPartBody>
        <w:p w:rsidR="00017BE1" w:rsidRDefault="00537E67" w:rsidP="00537E67">
          <w:pPr>
            <w:pStyle w:val="EB2795974A3F4DE9AEB06AEBA3C67343"/>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A095E2149422446F950C1099FB01A8B9"/>
        <w:category>
          <w:name w:val="General"/>
          <w:gallery w:val="placeholder"/>
        </w:category>
        <w:types>
          <w:type w:val="bbPlcHdr"/>
        </w:types>
        <w:behaviors>
          <w:behavior w:val="content"/>
        </w:behaviors>
        <w:guid w:val="{29B19CC5-6189-48A3-B391-06ACB5F804AD}"/>
      </w:docPartPr>
      <w:docPartBody>
        <w:p w:rsidR="00017BE1" w:rsidRDefault="00537E67" w:rsidP="00537E67">
          <w:pPr>
            <w:pStyle w:val="A095E2149422446F950C1099FB01A8B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0016428BF752484DAD0FC7246745E655"/>
        <w:category>
          <w:name w:val="General"/>
          <w:gallery w:val="placeholder"/>
        </w:category>
        <w:types>
          <w:type w:val="bbPlcHdr"/>
        </w:types>
        <w:behaviors>
          <w:behavior w:val="content"/>
        </w:behaviors>
        <w:guid w:val="{78F4C824-A350-49AB-8590-74A05466CBD5}"/>
      </w:docPartPr>
      <w:docPartBody>
        <w:p w:rsidR="00017BE1" w:rsidRDefault="00537E67" w:rsidP="00537E67">
          <w:pPr>
            <w:pStyle w:val="0016428BF752484DAD0FC7246745E655"/>
          </w:pPr>
          <w:r w:rsidRPr="009272EA">
            <w:rPr>
              <w:rStyle w:val="PlaceholderText"/>
              <w:rFonts w:ascii="Tahoma" w:hAnsi="Tahoma" w:cs="Tahoma"/>
              <w:color w:val="FF0000"/>
            </w:rPr>
            <w:t>__________________________________</w:t>
          </w:r>
        </w:p>
      </w:docPartBody>
    </w:docPart>
    <w:docPart>
      <w:docPartPr>
        <w:name w:val="0FE92A4AC817469F8AE60BBB50D2AFA8"/>
        <w:category>
          <w:name w:val="General"/>
          <w:gallery w:val="placeholder"/>
        </w:category>
        <w:types>
          <w:type w:val="bbPlcHdr"/>
        </w:types>
        <w:behaviors>
          <w:behavior w:val="content"/>
        </w:behaviors>
        <w:guid w:val="{ACEC6437-2C94-4CDC-B9C2-E5CDB7A21B60}"/>
      </w:docPartPr>
      <w:docPartBody>
        <w:p w:rsidR="00017BE1" w:rsidRDefault="00537E67" w:rsidP="00537E67">
          <w:pPr>
            <w:pStyle w:val="0FE92A4AC817469F8AE60BBB50D2AFA8"/>
          </w:pPr>
          <w:r w:rsidRPr="009272EA">
            <w:rPr>
              <w:rFonts w:ascii="Tahoma" w:hAnsi="Tahoma" w:cs="Tahoma"/>
              <w:color w:val="FF0000"/>
            </w:rPr>
            <w:t>________________</w:t>
          </w:r>
        </w:p>
      </w:docPartBody>
    </w:docPart>
    <w:docPart>
      <w:docPartPr>
        <w:name w:val="3702ED577C9D4AAC883287AFCF3E5231"/>
        <w:category>
          <w:name w:val="General"/>
          <w:gallery w:val="placeholder"/>
        </w:category>
        <w:types>
          <w:type w:val="bbPlcHdr"/>
        </w:types>
        <w:behaviors>
          <w:behavior w:val="content"/>
        </w:behaviors>
        <w:guid w:val="{D774AF32-7414-450B-A834-20618D642A8B}"/>
      </w:docPartPr>
      <w:docPartBody>
        <w:p w:rsidR="00017BE1" w:rsidRDefault="00537E67" w:rsidP="00537E67">
          <w:pPr>
            <w:pStyle w:val="3702ED577C9D4AAC883287AFCF3E5231"/>
          </w:pPr>
          <w:r w:rsidRPr="009272EA">
            <w:rPr>
              <w:rStyle w:val="PlaceholderText"/>
              <w:rFonts w:ascii="Tahoma" w:hAnsi="Tahoma" w:cs="Tahoma"/>
              <w:color w:val="FF0000"/>
            </w:rPr>
            <w:t>[įveskite GAVĖJO vardą, pavardę]</w:t>
          </w:r>
        </w:p>
      </w:docPartBody>
    </w:docPart>
    <w:docPart>
      <w:docPartPr>
        <w:name w:val="4B87F4625B6B483F9F2E6E400ACDA625"/>
        <w:category>
          <w:name w:val="General"/>
          <w:gallery w:val="placeholder"/>
        </w:category>
        <w:types>
          <w:type w:val="bbPlcHdr"/>
        </w:types>
        <w:behaviors>
          <w:behavior w:val="content"/>
        </w:behaviors>
        <w:guid w:val="{BB720095-2D86-434D-A3A9-B23B5B8540BF}"/>
      </w:docPartPr>
      <w:docPartBody>
        <w:p w:rsidR="00017BE1" w:rsidRDefault="00537E67" w:rsidP="00537E67">
          <w:pPr>
            <w:pStyle w:val="4B87F4625B6B483F9F2E6E400ACDA625"/>
          </w:pPr>
          <w:r w:rsidRPr="009272EA">
            <w:rPr>
              <w:rFonts w:ascii="Tahoma" w:hAnsi="Tahoma" w:cs="Tahoma"/>
              <w:color w:val="FF0000"/>
              <w:lang w:eastAsia="x-none"/>
            </w:rPr>
            <w:t>[įveskite GAVĖJO asmens kodą]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67"/>
    <w:rsid w:val="00017BE1"/>
    <w:rsid w:val="003D1736"/>
    <w:rsid w:val="00537E67"/>
    <w:rsid w:val="0056710B"/>
    <w:rsid w:val="00971EE4"/>
    <w:rsid w:val="009C2208"/>
    <w:rsid w:val="00EC3413"/>
    <w:rsid w:val="00F324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7E67"/>
    <w:rPr>
      <w:color w:val="808080"/>
    </w:rPr>
  </w:style>
  <w:style w:type="paragraph" w:customStyle="1" w:styleId="EAA2D62D66994F2E901B34CADBA53F31">
    <w:name w:val="EAA2D62D66994F2E901B34CADBA53F31"/>
    <w:rsid w:val="00537E67"/>
  </w:style>
  <w:style w:type="paragraph" w:customStyle="1" w:styleId="CD2B1815B1F4400EAEA15195F37D26E6">
    <w:name w:val="CD2B1815B1F4400EAEA15195F37D26E6"/>
    <w:rsid w:val="00537E67"/>
  </w:style>
  <w:style w:type="paragraph" w:customStyle="1" w:styleId="683AE9AB618D4369BD9E69BD649DDF04">
    <w:name w:val="683AE9AB618D4369BD9E69BD649DDF04"/>
    <w:rsid w:val="00537E67"/>
  </w:style>
  <w:style w:type="paragraph" w:customStyle="1" w:styleId="6CA01428D2BE4336A34B48D45926E1AD">
    <w:name w:val="6CA01428D2BE4336A34B48D45926E1AD"/>
    <w:rsid w:val="00537E67"/>
  </w:style>
  <w:style w:type="paragraph" w:customStyle="1" w:styleId="58789F58ADD24867850704A3D611BEE2">
    <w:name w:val="58789F58ADD24867850704A3D611BEE2"/>
    <w:rsid w:val="00537E67"/>
  </w:style>
  <w:style w:type="paragraph" w:customStyle="1" w:styleId="78D786B4C82A485A858BE52AAA536E2F">
    <w:name w:val="78D786B4C82A485A858BE52AAA536E2F"/>
    <w:rsid w:val="00537E67"/>
  </w:style>
  <w:style w:type="paragraph" w:customStyle="1" w:styleId="D26C83DCDE0C43C09CFD42DFDDCA5CEF">
    <w:name w:val="D26C83DCDE0C43C09CFD42DFDDCA5CEF"/>
    <w:rsid w:val="00537E67"/>
  </w:style>
  <w:style w:type="paragraph" w:customStyle="1" w:styleId="BC943B11D16947428619A3100A099726">
    <w:name w:val="BC943B11D16947428619A3100A099726"/>
    <w:rsid w:val="00537E67"/>
  </w:style>
  <w:style w:type="paragraph" w:customStyle="1" w:styleId="6F9099C55DA24ECA9E2F402B1343D951">
    <w:name w:val="6F9099C55DA24ECA9E2F402B1343D951"/>
    <w:rsid w:val="00537E67"/>
  </w:style>
  <w:style w:type="paragraph" w:customStyle="1" w:styleId="6325A1ED13844EEA9DCD72768F726E26">
    <w:name w:val="6325A1ED13844EEA9DCD72768F726E26"/>
    <w:rsid w:val="00537E67"/>
  </w:style>
  <w:style w:type="paragraph" w:customStyle="1" w:styleId="602E269705C44DC29DDE1A9B8129407A">
    <w:name w:val="602E269705C44DC29DDE1A9B8129407A"/>
    <w:rsid w:val="00537E67"/>
  </w:style>
  <w:style w:type="paragraph" w:customStyle="1" w:styleId="E4792535FC3F45C6ADCF740A46BE7BF7">
    <w:name w:val="E4792535FC3F45C6ADCF740A46BE7BF7"/>
    <w:rsid w:val="00537E67"/>
  </w:style>
  <w:style w:type="paragraph" w:customStyle="1" w:styleId="A99909CACEAA45C99A69C132ADE1B3D9">
    <w:name w:val="A99909CACEAA45C99A69C132ADE1B3D9"/>
    <w:rsid w:val="00537E67"/>
  </w:style>
  <w:style w:type="paragraph" w:customStyle="1" w:styleId="2EA8C09054BF4310BEFA998B9021896E">
    <w:name w:val="2EA8C09054BF4310BEFA998B9021896E"/>
    <w:rsid w:val="00537E67"/>
  </w:style>
  <w:style w:type="paragraph" w:customStyle="1" w:styleId="94DFFCF3E96D4D5C86B284D7504A068A">
    <w:name w:val="94DFFCF3E96D4D5C86B284D7504A068A"/>
    <w:rsid w:val="00537E67"/>
  </w:style>
  <w:style w:type="paragraph" w:customStyle="1" w:styleId="EB2795974A3F4DE9AEB06AEBA3C67343">
    <w:name w:val="EB2795974A3F4DE9AEB06AEBA3C67343"/>
    <w:rsid w:val="00537E67"/>
  </w:style>
  <w:style w:type="paragraph" w:customStyle="1" w:styleId="A095E2149422446F950C1099FB01A8B9">
    <w:name w:val="A095E2149422446F950C1099FB01A8B9"/>
    <w:rsid w:val="00537E67"/>
  </w:style>
  <w:style w:type="paragraph" w:customStyle="1" w:styleId="0016428BF752484DAD0FC7246745E655">
    <w:name w:val="0016428BF752484DAD0FC7246745E655"/>
    <w:rsid w:val="00537E67"/>
  </w:style>
  <w:style w:type="paragraph" w:customStyle="1" w:styleId="0FE92A4AC817469F8AE60BBB50D2AFA8">
    <w:name w:val="0FE92A4AC817469F8AE60BBB50D2AFA8"/>
    <w:rsid w:val="00537E67"/>
  </w:style>
  <w:style w:type="paragraph" w:customStyle="1" w:styleId="3702ED577C9D4AAC883287AFCF3E5231">
    <w:name w:val="3702ED577C9D4AAC883287AFCF3E5231"/>
    <w:rsid w:val="00537E67"/>
  </w:style>
  <w:style w:type="paragraph" w:customStyle="1" w:styleId="4B87F4625B6B483F9F2E6E400ACDA625">
    <w:name w:val="4B87F4625B6B483F9F2E6E400ACDA625"/>
    <w:rsid w:val="0053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6205-89D8-494F-AF8F-CBA52301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17271</Words>
  <Characters>9846</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Manager/>
  <Company>VĮ Registrų centras</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Rugilė Kvedarauskienė</dc:creator>
  <cp:keywords/>
  <dc:description/>
  <cp:lastModifiedBy>Akvilė Bezarienė</cp:lastModifiedBy>
  <cp:revision>16</cp:revision>
  <dcterms:created xsi:type="dcterms:W3CDTF">2022-03-08T13:52:00Z</dcterms:created>
  <dcterms:modified xsi:type="dcterms:W3CDTF">2023-05-31T06:12:00Z</dcterms:modified>
</cp:coreProperties>
</file>