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BAA47" w14:textId="6F0F60B0" w:rsidR="001D15F8" w:rsidRPr="001D15F8" w:rsidRDefault="00343821" w:rsidP="001D15F8">
      <w:pPr>
        <w:jc w:val="center"/>
        <w:rPr>
          <w:rFonts w:ascii="Tahoma" w:hAnsi="Tahoma" w:cs="Tahoma"/>
          <w:b/>
          <w:sz w:val="22"/>
          <w:szCs w:val="22"/>
          <w:lang w:val="lt-LT"/>
        </w:rPr>
      </w:pPr>
      <w:bookmarkStart w:id="0" w:name="_GoBack"/>
      <w:bookmarkEnd w:id="0"/>
      <w:r>
        <w:rPr>
          <w:rFonts w:ascii="Tahoma" w:hAnsi="Tahoma" w:cs="Tahoma"/>
          <w:b/>
          <w:sz w:val="22"/>
          <w:szCs w:val="22"/>
          <w:lang w:val="lt-LT"/>
        </w:rPr>
        <w:t>HIPOTEKŲ IR ĮKEITIMŲ</w:t>
      </w:r>
      <w:r w:rsidR="00203190" w:rsidRPr="00203190">
        <w:rPr>
          <w:rFonts w:ascii="Tahoma" w:hAnsi="Tahoma" w:cs="Tahoma"/>
          <w:b/>
          <w:sz w:val="22"/>
          <w:szCs w:val="22"/>
          <w:lang w:val="lt-LT"/>
        </w:rPr>
        <w:t xml:space="preserve"> </w:t>
      </w:r>
      <w:r w:rsidR="001D15F8" w:rsidRPr="001D15F8">
        <w:rPr>
          <w:rFonts w:ascii="Tahoma" w:hAnsi="Tahoma" w:cs="Tahoma"/>
          <w:b/>
          <w:sz w:val="22"/>
          <w:szCs w:val="22"/>
          <w:lang w:val="lt-LT"/>
        </w:rPr>
        <w:t>DUOMENŲ TEIKIMO</w:t>
      </w:r>
      <w:r>
        <w:rPr>
          <w:rFonts w:ascii="Tahoma" w:hAnsi="Tahoma" w:cs="Tahoma"/>
          <w:b/>
          <w:sz w:val="22"/>
          <w:szCs w:val="22"/>
          <w:lang w:val="lt-LT"/>
        </w:rPr>
        <w:t xml:space="preserve"> IŠ NTR IR STSR</w:t>
      </w:r>
      <w:r w:rsidR="001D15F8" w:rsidRPr="001D15F8">
        <w:rPr>
          <w:rFonts w:ascii="Tahoma" w:hAnsi="Tahoma" w:cs="Tahoma"/>
          <w:b/>
          <w:sz w:val="22"/>
          <w:szCs w:val="22"/>
          <w:lang w:val="lt-LT"/>
        </w:rPr>
        <w:t xml:space="preserve"> LEIDŽIAMOSIOS KREIPTIES BŪDU </w:t>
      </w:r>
    </w:p>
    <w:p w14:paraId="78CCE247" w14:textId="24B9D628" w:rsidR="00ED074E" w:rsidRDefault="001D15F8" w:rsidP="001D15F8">
      <w:pPr>
        <w:jc w:val="center"/>
        <w:rPr>
          <w:rFonts w:ascii="Tahoma" w:hAnsi="Tahoma" w:cs="Tahoma"/>
          <w:b/>
          <w:sz w:val="22"/>
          <w:szCs w:val="22"/>
          <w:lang w:val="lt-LT"/>
        </w:rPr>
      </w:pPr>
      <w:r w:rsidRPr="001D15F8">
        <w:rPr>
          <w:rFonts w:ascii="Tahoma" w:hAnsi="Tahoma" w:cs="Tahoma"/>
          <w:b/>
          <w:sz w:val="22"/>
          <w:szCs w:val="22"/>
          <w:lang w:val="lt-LT"/>
        </w:rPr>
        <w:t xml:space="preserve">NAUDOJANTIS SAITYNO PASLAUGA </w:t>
      </w:r>
      <w:r>
        <w:rPr>
          <w:rFonts w:ascii="Tahoma" w:hAnsi="Tahoma" w:cs="Tahoma"/>
          <w:b/>
          <w:sz w:val="22"/>
          <w:szCs w:val="22"/>
          <w:lang w:val="lt-LT"/>
        </w:rPr>
        <w:t>RC_BROKER</w:t>
      </w:r>
    </w:p>
    <w:p w14:paraId="08598D62" w14:textId="32BDF71A" w:rsidR="001D15F8" w:rsidRPr="00203190" w:rsidRDefault="005E141A" w:rsidP="001D15F8">
      <w:pPr>
        <w:jc w:val="center"/>
        <w:rPr>
          <w:rFonts w:ascii="Tahoma" w:hAnsi="Tahoma" w:cs="Tahoma"/>
          <w:b/>
          <w:sz w:val="22"/>
          <w:szCs w:val="22"/>
          <w:lang w:val="lt-LT"/>
        </w:rPr>
      </w:pPr>
      <w:r>
        <w:rPr>
          <w:rFonts w:ascii="Tahoma" w:hAnsi="Tahoma" w:cs="Tahoma"/>
          <w:b/>
          <w:sz w:val="22"/>
          <w:szCs w:val="22"/>
          <w:lang w:val="lt-LT"/>
        </w:rPr>
        <w:t>SĄ</w:t>
      </w:r>
      <w:r w:rsidR="001D15F8">
        <w:rPr>
          <w:rFonts w:ascii="Tahoma" w:hAnsi="Tahoma" w:cs="Tahoma"/>
          <w:b/>
          <w:sz w:val="22"/>
          <w:szCs w:val="22"/>
          <w:lang w:val="lt-LT"/>
        </w:rPr>
        <w:t>LYGOS</w:t>
      </w:r>
    </w:p>
    <w:p w14:paraId="04C3E527" w14:textId="77777777" w:rsidR="001D15F8" w:rsidRDefault="001D15F8" w:rsidP="00203190">
      <w:pPr>
        <w:jc w:val="center"/>
        <w:rPr>
          <w:rFonts w:ascii="Tahoma" w:hAnsi="Tahoma" w:cs="Tahoma"/>
          <w:b/>
          <w:sz w:val="22"/>
          <w:szCs w:val="22"/>
          <w:lang w:val="lt-LT"/>
        </w:rPr>
      </w:pPr>
    </w:p>
    <w:p w14:paraId="1DF91A58" w14:textId="7A9E987D" w:rsidR="001D15F8" w:rsidRPr="00F5560F" w:rsidRDefault="001D15F8" w:rsidP="001D15F8">
      <w:pPr>
        <w:jc w:val="center"/>
        <w:rPr>
          <w:rFonts w:ascii="Tahoma" w:hAnsi="Tahoma" w:cs="Tahoma"/>
          <w:sz w:val="22"/>
          <w:szCs w:val="22"/>
          <w:lang w:val="lt-LT"/>
        </w:rPr>
      </w:pPr>
      <w:r w:rsidRPr="00807571">
        <w:rPr>
          <w:rFonts w:ascii="Tahoma" w:hAnsi="Tahoma" w:cs="Tahoma"/>
          <w:sz w:val="22"/>
          <w:szCs w:val="22"/>
          <w:lang w:val="lt-LT"/>
        </w:rPr>
        <w:t>Sąlygų indeksas:</w:t>
      </w:r>
      <w:r w:rsidR="00343821">
        <w:rPr>
          <w:rFonts w:ascii="Tahoma" w:hAnsi="Tahoma" w:cs="Tahoma"/>
          <w:sz w:val="22"/>
          <w:szCs w:val="22"/>
          <w:lang w:val="lt-LT"/>
        </w:rPr>
        <w:t>HĮ</w:t>
      </w:r>
      <w:r w:rsidRPr="00F5560F">
        <w:rPr>
          <w:rFonts w:ascii="Tahoma" w:hAnsi="Tahoma" w:cs="Tahoma"/>
          <w:sz w:val="22"/>
          <w:szCs w:val="22"/>
          <w:lang w:val="lt-LT"/>
        </w:rPr>
        <w:t>_</w:t>
      </w:r>
      <w:r>
        <w:rPr>
          <w:rFonts w:ascii="Tahoma" w:hAnsi="Tahoma" w:cs="Tahoma"/>
          <w:sz w:val="22"/>
          <w:szCs w:val="22"/>
          <w:lang w:val="lt-LT"/>
        </w:rPr>
        <w:t>RC_BROKER_1</w:t>
      </w:r>
    </w:p>
    <w:p w14:paraId="29735EAD" w14:textId="0FB72242" w:rsidR="00203190" w:rsidRDefault="00203190" w:rsidP="00ED074E">
      <w:pPr>
        <w:jc w:val="both"/>
        <w:rPr>
          <w:rFonts w:ascii="Tahoma" w:hAnsi="Tahoma" w:cs="Tahoma"/>
          <w:sz w:val="22"/>
          <w:szCs w:val="22"/>
          <w:lang w:val="lt-LT"/>
        </w:rPr>
      </w:pPr>
    </w:p>
    <w:p w14:paraId="7FA9E60F" w14:textId="77777777" w:rsidR="000A7C44" w:rsidRPr="00203190" w:rsidRDefault="000A7C44" w:rsidP="00ED074E">
      <w:pPr>
        <w:jc w:val="both"/>
        <w:rPr>
          <w:rFonts w:ascii="Tahoma" w:hAnsi="Tahoma" w:cs="Tahoma"/>
          <w:sz w:val="22"/>
          <w:szCs w:val="22"/>
          <w:lang w:val="lt-LT"/>
        </w:rPr>
      </w:pPr>
    </w:p>
    <w:p w14:paraId="462019A7" w14:textId="793ECCE2" w:rsidR="00ED074E" w:rsidRPr="00203190" w:rsidRDefault="00ED074E" w:rsidP="00ED074E">
      <w:pPr>
        <w:numPr>
          <w:ilvl w:val="0"/>
          <w:numId w:val="11"/>
        </w:numPr>
        <w:ind w:left="340" w:hanging="340"/>
        <w:jc w:val="both"/>
        <w:rPr>
          <w:rFonts w:ascii="Tahoma" w:hAnsi="Tahoma" w:cs="Tahoma"/>
          <w:sz w:val="22"/>
          <w:szCs w:val="22"/>
          <w:lang w:val="lt-LT"/>
        </w:rPr>
      </w:pPr>
      <w:r w:rsidRPr="00203190">
        <w:rPr>
          <w:rFonts w:ascii="Tahoma" w:hAnsi="Tahoma" w:cs="Tahoma"/>
          <w:sz w:val="22"/>
          <w:szCs w:val="22"/>
          <w:lang w:val="lt-LT"/>
        </w:rPr>
        <w:t>Žemiau lentelėje nurodyti duomenys teikiami pasirašius duomenų teikimo sutartį. Žemiau pateik</w:t>
      </w:r>
      <w:r w:rsidR="00203190" w:rsidRPr="00203190">
        <w:rPr>
          <w:rFonts w:ascii="Tahoma" w:hAnsi="Tahoma" w:cs="Tahoma"/>
          <w:sz w:val="22"/>
          <w:szCs w:val="22"/>
          <w:lang w:val="lt-LT"/>
        </w:rPr>
        <w:t>ta</w:t>
      </w:r>
      <w:r w:rsidRPr="00203190">
        <w:rPr>
          <w:rFonts w:ascii="Tahoma" w:hAnsi="Tahoma" w:cs="Tahoma"/>
          <w:sz w:val="22"/>
          <w:szCs w:val="22"/>
          <w:lang w:val="lt-LT"/>
        </w:rPr>
        <w:t xml:space="preserve"> išsami galimų teikti duomenų apimtis</w:t>
      </w:r>
      <w:r w:rsidR="00203190" w:rsidRPr="00203190">
        <w:rPr>
          <w:rFonts w:ascii="Tahoma" w:hAnsi="Tahoma" w:cs="Tahoma"/>
          <w:sz w:val="22"/>
          <w:szCs w:val="22"/>
          <w:lang w:val="lt-LT"/>
        </w:rPr>
        <w:t>, o konkrečiam gavėjui teikiamų duomenų apimtis ir apribojimai nurodomi Gavėjo ir valstybės įmonės „Registrų centras“ pasirašytoje duomenų teikimo sutartyje.</w:t>
      </w:r>
    </w:p>
    <w:p w14:paraId="3F621DA4" w14:textId="30083683" w:rsidR="00ED074E" w:rsidRPr="00203190" w:rsidRDefault="00ED074E" w:rsidP="00ED074E">
      <w:pPr>
        <w:numPr>
          <w:ilvl w:val="0"/>
          <w:numId w:val="11"/>
        </w:numPr>
        <w:ind w:left="340" w:hanging="340"/>
        <w:jc w:val="both"/>
        <w:rPr>
          <w:rFonts w:ascii="Tahoma" w:hAnsi="Tahoma" w:cs="Tahoma"/>
          <w:sz w:val="22"/>
          <w:szCs w:val="22"/>
          <w:lang w:val="lt-LT"/>
        </w:rPr>
      </w:pPr>
      <w:r w:rsidRPr="00203190">
        <w:rPr>
          <w:rFonts w:ascii="Tahoma" w:hAnsi="Tahoma" w:cs="Tahoma"/>
          <w:sz w:val="22"/>
          <w:szCs w:val="22"/>
          <w:lang w:val="lt-LT"/>
        </w:rPr>
        <w:t xml:space="preserve">Duomenų teikimo priemonė: valstybės įmonės Registrų centro infrastruktūroje įdiegta saityno paslauga (angl. </w:t>
      </w:r>
      <w:r w:rsidRPr="00203190">
        <w:rPr>
          <w:rFonts w:ascii="Tahoma" w:hAnsi="Tahoma" w:cs="Tahoma"/>
          <w:i/>
          <w:sz w:val="22"/>
          <w:szCs w:val="22"/>
          <w:lang w:val="lt-LT"/>
        </w:rPr>
        <w:t>web service</w:t>
      </w:r>
      <w:r w:rsidRPr="00203190">
        <w:rPr>
          <w:rFonts w:ascii="Tahoma" w:hAnsi="Tahoma" w:cs="Tahoma"/>
          <w:sz w:val="22"/>
          <w:szCs w:val="22"/>
          <w:lang w:val="lt-LT"/>
        </w:rPr>
        <w:t xml:space="preserve">) </w:t>
      </w:r>
      <w:r w:rsidRPr="00203190">
        <w:rPr>
          <w:rFonts w:ascii="Tahoma" w:hAnsi="Tahoma" w:cs="Tahoma"/>
          <w:b/>
          <w:sz w:val="22"/>
          <w:szCs w:val="22"/>
          <w:lang w:val="lt-LT"/>
        </w:rPr>
        <w:t>RC_broker</w:t>
      </w:r>
    </w:p>
    <w:p w14:paraId="3217EE2D" w14:textId="35941ECC" w:rsidR="00ED074E" w:rsidRPr="00203190" w:rsidRDefault="00ED074E" w:rsidP="00ED074E">
      <w:pPr>
        <w:numPr>
          <w:ilvl w:val="0"/>
          <w:numId w:val="11"/>
        </w:numPr>
        <w:ind w:left="340" w:hanging="340"/>
        <w:jc w:val="both"/>
        <w:rPr>
          <w:rFonts w:ascii="Tahoma" w:hAnsi="Tahoma" w:cs="Tahoma"/>
          <w:sz w:val="22"/>
          <w:szCs w:val="22"/>
          <w:lang w:val="lt-LT"/>
        </w:rPr>
      </w:pPr>
      <w:r w:rsidRPr="00203190">
        <w:rPr>
          <w:rFonts w:ascii="Tahoma" w:hAnsi="Tahoma" w:cs="Tahoma"/>
          <w:sz w:val="22"/>
          <w:szCs w:val="22"/>
          <w:lang w:val="lt-LT"/>
        </w:rPr>
        <w:t xml:space="preserve">Pasirinktos paslaugos ir jas atitinkančios </w:t>
      </w:r>
      <w:r w:rsidRPr="00203190">
        <w:rPr>
          <w:rFonts w:ascii="Tahoma" w:hAnsi="Tahoma" w:cs="Tahoma"/>
          <w:i/>
          <w:sz w:val="22"/>
          <w:szCs w:val="22"/>
          <w:lang w:val="lt-LT"/>
        </w:rPr>
        <w:t xml:space="preserve">ActionType </w:t>
      </w:r>
      <w:r w:rsidRPr="00203190">
        <w:rPr>
          <w:rFonts w:ascii="Tahoma" w:hAnsi="Tahoma" w:cs="Tahoma"/>
          <w:sz w:val="22"/>
          <w:szCs w:val="22"/>
          <w:lang w:val="lt-LT"/>
        </w:rPr>
        <w:t>(toliau tekste - [AT]) reikšmės:</w:t>
      </w:r>
    </w:p>
    <w:p w14:paraId="0E6E4969" w14:textId="77777777" w:rsidR="00ED074E" w:rsidRPr="00203190" w:rsidRDefault="00ED074E" w:rsidP="00ED074E">
      <w:pPr>
        <w:ind w:left="340"/>
        <w:jc w:val="both"/>
        <w:rPr>
          <w:rFonts w:ascii="Tahoma" w:hAnsi="Tahoma" w:cs="Tahoma"/>
          <w:sz w:val="22"/>
          <w:szCs w:val="22"/>
          <w:lang w:val="lt-LT"/>
        </w:rPr>
      </w:pPr>
    </w:p>
    <w:tbl>
      <w:tblPr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2835"/>
        <w:gridCol w:w="4819"/>
        <w:gridCol w:w="1843"/>
        <w:gridCol w:w="3119"/>
      </w:tblGrid>
      <w:tr w:rsidR="007A5720" w:rsidRPr="00203190" w14:paraId="68EDE256" w14:textId="77777777" w:rsidTr="00E5183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14:paraId="6F7D9085" w14:textId="77777777" w:rsidR="007A5720" w:rsidRPr="00203190" w:rsidRDefault="007A5720" w:rsidP="00436439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lt-LT" w:eastAsia="lt-LT"/>
              </w:rPr>
              <w:t>Registras/IS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14:paraId="3F1E3E25" w14:textId="517343EF" w:rsidR="007A5720" w:rsidRPr="00203190" w:rsidRDefault="0086356C" w:rsidP="00436439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val="lt-LT" w:eastAsia="lt-LT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lt-LT" w:eastAsia="lt-LT"/>
              </w:rPr>
              <w:t xml:space="preserve">AT </w:t>
            </w:r>
            <w:r w:rsidR="007A5720" w:rsidRPr="00203190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lt-LT" w:eastAsia="lt-LT"/>
              </w:rPr>
              <w:t>reikšmė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14:paraId="0642E6CA" w14:textId="77777777" w:rsidR="007A5720" w:rsidRPr="00203190" w:rsidRDefault="007A5720" w:rsidP="00436439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lt-LT" w:eastAsia="lt-LT"/>
              </w:rPr>
              <w:t>Paslaugos pavadinimas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14:paraId="4F9C8296" w14:textId="77777777" w:rsidR="007A5720" w:rsidRPr="00203190" w:rsidRDefault="007A5720" w:rsidP="00436439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lt-LT" w:eastAsia="lt-LT"/>
              </w:rPr>
              <w:t>Paslaugos gavimo užklausos kriterijus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000000" w:fill="D9D9D9"/>
          </w:tcPr>
          <w:p w14:paraId="424A9EF7" w14:textId="77777777" w:rsidR="007A5720" w:rsidRPr="00203190" w:rsidRDefault="007A5720" w:rsidP="00436439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b/>
                <w:color w:val="000000"/>
                <w:sz w:val="22"/>
                <w:szCs w:val="22"/>
                <w:lang w:val="lt-LT" w:eastAsia="lt-LT"/>
              </w:rPr>
              <w:t>Papildomi pasirinkimai ar apribojimai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000000" w:fill="D9D9D9"/>
          </w:tcPr>
          <w:p w14:paraId="43C147D7" w14:textId="77777777" w:rsidR="007A5720" w:rsidRPr="00203190" w:rsidRDefault="007A5720" w:rsidP="00436439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b/>
                <w:color w:val="000000"/>
                <w:sz w:val="22"/>
                <w:szCs w:val="22"/>
                <w:lang w:val="lt-LT" w:eastAsia="lt-LT"/>
              </w:rPr>
              <w:t>Nuoroda į įvesties ir išvesties XSD schemas</w:t>
            </w:r>
          </w:p>
        </w:tc>
      </w:tr>
      <w:tr w:rsidR="00E51836" w:rsidRPr="00203190" w14:paraId="2003B3CA" w14:textId="77777777" w:rsidTr="003C05E9">
        <w:trPr>
          <w:trHeight w:val="51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1E4031" w14:textId="17E1758C" w:rsidR="00E51836" w:rsidRPr="00203190" w:rsidRDefault="00E51836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  <w:t>Nekilnojamojo turto registras ir Sutarčių ir teisių suvaržymų registras</w:t>
            </w:r>
          </w:p>
          <w:p w14:paraId="76917D1A" w14:textId="77777777" w:rsidR="00E51836" w:rsidRPr="00203190" w:rsidRDefault="00E51836" w:rsidP="00436439">
            <w:pPr>
              <w:rPr>
                <w:rFonts w:ascii="Tahoma" w:hAnsi="Tahoma" w:cs="Tahoma"/>
                <w:i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i/>
                <w:color w:val="000000" w:themeColor="text1"/>
                <w:sz w:val="22"/>
                <w:szCs w:val="22"/>
                <w:shd w:val="clear" w:color="auto" w:fill="FFFFFF"/>
                <w:lang w:val="lt-LT"/>
              </w:rPr>
              <w:t>(Nekilnojamųjų daiktų hipotekų ir turtinių teisių į nekilnojamąjį daiktą įkeitimų duomenų teikimas)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3E77" w14:textId="77777777" w:rsidR="00E51836" w:rsidRPr="00203190" w:rsidRDefault="00E51836" w:rsidP="004364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23FD" w14:textId="77777777" w:rsidR="00E51836" w:rsidRPr="00203190" w:rsidRDefault="00E51836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t>Hipotekos (įkeitimo) duomenų išrašas iš NTR ir (ar) STSR pagal hipotekos (įkeitimo) IDK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62B3" w14:textId="77777777" w:rsidR="00E51836" w:rsidRPr="00203190" w:rsidRDefault="00E51836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t>ActionType: 901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br/>
              <w:t>HIP_DOC_ID:[identifikavimo kodas]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br/>
              <w:t>FORMAT:[formatas]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232F0" w14:textId="77777777" w:rsidR="00E51836" w:rsidRPr="00203190" w:rsidRDefault="00E51836" w:rsidP="00436439">
            <w:pPr>
              <w:pStyle w:val="ListParagraph"/>
              <w:numPr>
                <w:ilvl w:val="0"/>
                <w:numId w:val="4"/>
              </w:numPr>
              <w:ind w:left="177" w:hanging="177"/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t>galimybė matyti fizinių asmenų asmens kodus</w:t>
            </w:r>
          </w:p>
          <w:p w14:paraId="1B58E6B9" w14:textId="77777777" w:rsidR="00E51836" w:rsidRPr="00203190" w:rsidRDefault="00E51836" w:rsidP="00436439">
            <w:pPr>
              <w:pStyle w:val="ListParagraph"/>
              <w:numPr>
                <w:ilvl w:val="0"/>
                <w:numId w:val="4"/>
              </w:numPr>
              <w:ind w:left="177" w:hanging="177"/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t>galimybė matyti fizinių asmenų vardus ir pavardes</w:t>
            </w:r>
          </w:p>
          <w:p w14:paraId="3C981043" w14:textId="77777777" w:rsidR="00E51836" w:rsidRPr="00203190" w:rsidRDefault="00E51836" w:rsidP="00436439">
            <w:pPr>
              <w:rPr>
                <w:rFonts w:ascii="Tahoma" w:hAnsi="Tahoma" w:cs="Tahoma"/>
                <w:i/>
                <w:color w:val="000000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i/>
                <w:color w:val="000000"/>
                <w:sz w:val="22"/>
                <w:szCs w:val="22"/>
                <w:lang w:val="lt-LT"/>
              </w:rPr>
              <w:t>*nepasirinkus, išraše vietoje asmens duomenų bus rašoma „fizinis asmuo“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B800" w14:textId="100AFA0A" w:rsidR="00E51836" w:rsidRPr="00E51836" w:rsidRDefault="00F61522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hyperlink r:id="rId8" w:history="1">
              <w:r w:rsidR="00E51836" w:rsidRPr="00E51836">
                <w:rPr>
                  <w:rStyle w:val="Hyperlink"/>
                  <w:rFonts w:ascii="Tahoma" w:hAnsi="Tahoma" w:cs="Tahoma"/>
                  <w:sz w:val="22"/>
                  <w:szCs w:val="22"/>
                  <w:lang w:val="lt-LT" w:eastAsia="lt-LT"/>
                </w:rPr>
                <w:t>https://ws.registrucentras.lt/broker/info.php?grp=&amp;ActionType=901</w:t>
              </w:r>
            </w:hyperlink>
            <w:r w:rsidR="00E51836" w:rsidRPr="00E51836"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  <w:t xml:space="preserve"> </w:t>
            </w:r>
          </w:p>
        </w:tc>
      </w:tr>
      <w:tr w:rsidR="00E51836" w:rsidRPr="00203190" w14:paraId="0A539705" w14:textId="77777777" w:rsidTr="003C05E9">
        <w:trPr>
          <w:trHeight w:val="51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5136A" w14:textId="77777777" w:rsidR="00E51836" w:rsidRPr="00203190" w:rsidRDefault="00E51836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AAD7" w14:textId="77777777" w:rsidR="00E51836" w:rsidRPr="00203190" w:rsidRDefault="00E51836" w:rsidP="004364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D212" w14:textId="77777777" w:rsidR="00E51836" w:rsidRPr="00203190" w:rsidRDefault="00E51836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t>Hipotekos (įkeitimo) duomenų išrašas iš NTR ir (ar) STSR archyvo pagal hipotekos (įkeitimo) IDK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BDFD2" w14:textId="77777777" w:rsidR="00E51836" w:rsidRPr="00203190" w:rsidRDefault="00E51836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t>ActionType: 905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br/>
              <w:t>HIP_DOC_ID:[identifikavimo kodas]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br/>
              <w:t>FORMAT:[formatas]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6489E" w14:textId="77777777" w:rsidR="00E51836" w:rsidRPr="00203190" w:rsidRDefault="00E51836" w:rsidP="00436439">
            <w:pPr>
              <w:pStyle w:val="ListParagraph"/>
              <w:numPr>
                <w:ilvl w:val="0"/>
                <w:numId w:val="8"/>
              </w:numPr>
              <w:ind w:left="177" w:hanging="218"/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t>galimybė matyti fizinių asmenų asmens kodus</w:t>
            </w:r>
          </w:p>
          <w:p w14:paraId="057C9A43" w14:textId="77777777" w:rsidR="00E51836" w:rsidRPr="00203190" w:rsidRDefault="00E51836" w:rsidP="00436439">
            <w:pPr>
              <w:pStyle w:val="ListParagraph"/>
              <w:numPr>
                <w:ilvl w:val="0"/>
                <w:numId w:val="8"/>
              </w:numPr>
              <w:ind w:left="177" w:hanging="218"/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t>galimybė matyti fizinių asmenų vardus ir pavardes</w:t>
            </w:r>
          </w:p>
          <w:p w14:paraId="1836AD0C" w14:textId="77777777" w:rsidR="00E51836" w:rsidRPr="00203190" w:rsidRDefault="00E51836" w:rsidP="00436439">
            <w:pPr>
              <w:rPr>
                <w:rFonts w:ascii="Tahoma" w:hAnsi="Tahoma" w:cs="Tahoma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i/>
                <w:color w:val="000000"/>
                <w:sz w:val="22"/>
                <w:szCs w:val="22"/>
                <w:lang w:val="lt-LT"/>
              </w:rPr>
              <w:lastRenderedPageBreak/>
              <w:t>*nepasirinkus, išraše vietoje asmens duomenų bus rašoma „fizinis asmuo“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5B63" w14:textId="1927EA9C" w:rsidR="00E51836" w:rsidRPr="00203190" w:rsidRDefault="00F61522" w:rsidP="00436439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hyperlink r:id="rId9" w:history="1">
              <w:r w:rsidR="00E51836" w:rsidRPr="00AC5D6C">
                <w:rPr>
                  <w:rStyle w:val="Hyperlink"/>
                  <w:rFonts w:ascii="Tahoma" w:hAnsi="Tahoma" w:cs="Tahoma"/>
                  <w:sz w:val="22"/>
                  <w:szCs w:val="22"/>
                  <w:lang w:val="lt-LT" w:eastAsia="lt-LT"/>
                </w:rPr>
                <w:t>https://ws.registrucentras.lt/broker/info.php?grp=&amp;ActionType=905</w:t>
              </w:r>
            </w:hyperlink>
            <w:r w:rsidR="00E51836"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  <w:t xml:space="preserve"> </w:t>
            </w:r>
          </w:p>
        </w:tc>
      </w:tr>
      <w:tr w:rsidR="00E51836" w:rsidRPr="00203190" w14:paraId="41790857" w14:textId="77777777" w:rsidTr="003C05E9">
        <w:trPr>
          <w:trHeight w:val="51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D55B2E" w14:textId="77777777" w:rsidR="00E51836" w:rsidRPr="00203190" w:rsidRDefault="00E51836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CEAC" w14:textId="77777777" w:rsidR="00E51836" w:rsidRPr="00203190" w:rsidRDefault="00E51836" w:rsidP="004364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t>909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89F5" w14:textId="77777777" w:rsidR="00E51836" w:rsidRPr="00203190" w:rsidRDefault="00E51836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t>Hipotekų (įkeitimų) sąrašas iš NTR ir STSR pagal fizinio asmens duomenis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3E05" w14:textId="77777777" w:rsidR="00E51836" w:rsidRPr="00203190" w:rsidRDefault="00E51836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t>ActionType: 909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br/>
              <w:t>FA_IREG: [ar fizinis asmuo įregistruotas GR]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br/>
              <w:t>Jei registruotas GR: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br/>
              <w:t>FA_KODAS:[fizinio asmens kodas]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br/>
              <w:t>FA_VARDAS:[fizinio asmens vardas]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br/>
              <w:t>FA_PAVARDE:[fizinio asmens pavardė]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br/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br/>
              <w:t xml:space="preserve">Jei neregistruotas GR: 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br/>
              <w:t>FA_VARDAS:[fizinio asmens vardas]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br/>
              <w:t>FA_PAVARDE:[fizinio asmens pavardė]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br/>
              <w:t>GIM_DATA:[fizinio asmens gimimo data]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br/>
              <w:t>FORMAT:[formatas]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CFA44" w14:textId="77777777" w:rsidR="00E51836" w:rsidRPr="00203190" w:rsidRDefault="00E51836" w:rsidP="00436439">
            <w:pPr>
              <w:jc w:val="center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>nėra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E23D" w14:textId="5ACA4AB7" w:rsidR="00E51836" w:rsidRPr="00203190" w:rsidRDefault="00F61522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hyperlink r:id="rId10" w:history="1">
              <w:r w:rsidR="00E51836" w:rsidRPr="00AC5D6C">
                <w:rPr>
                  <w:rStyle w:val="Hyperlink"/>
                  <w:rFonts w:ascii="Tahoma" w:hAnsi="Tahoma" w:cs="Tahoma"/>
                  <w:sz w:val="22"/>
                  <w:szCs w:val="22"/>
                  <w:lang w:val="lt-LT" w:eastAsia="lt-LT"/>
                </w:rPr>
                <w:t>https://ws.registrucentras.lt/broker/info.php?grp=&amp;ActionType=909</w:t>
              </w:r>
            </w:hyperlink>
            <w:r w:rsidR="00E51836"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  <w:t xml:space="preserve"> </w:t>
            </w:r>
          </w:p>
        </w:tc>
      </w:tr>
      <w:tr w:rsidR="00E51836" w:rsidRPr="00203190" w14:paraId="3B9B40C1" w14:textId="77777777" w:rsidTr="003C05E9">
        <w:trPr>
          <w:trHeight w:val="51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41C4B3" w14:textId="77777777" w:rsidR="00E51836" w:rsidRPr="00203190" w:rsidRDefault="00E51836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F1BB" w14:textId="77777777" w:rsidR="00E51836" w:rsidRPr="00203190" w:rsidRDefault="00E51836" w:rsidP="004364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t>911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3939" w14:textId="77777777" w:rsidR="00E51836" w:rsidRPr="00203190" w:rsidRDefault="00E51836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t>Hipotekų (įkeitimų) sąrašas iš NTR ir STSR pagal juridinio asmens duomenis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1293" w14:textId="77777777" w:rsidR="00E51836" w:rsidRPr="00203190" w:rsidRDefault="00E51836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t>ActionType: 911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br/>
              <w:t>JA_IREG:[ar juridinis asmuo įregistruotas JAR]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br/>
              <w:t>JA_KODAS:[juridinio asmens kodas]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br/>
              <w:t>JA_K_NEREG:[JAR neregistruoto juridinio asmens kodas]</w:t>
            </w:r>
          </w:p>
          <w:p w14:paraId="1C9A8D90" w14:textId="77777777" w:rsidR="00E51836" w:rsidRPr="00203190" w:rsidRDefault="00E51836" w:rsidP="00436439">
            <w:pPr>
              <w:tabs>
                <w:tab w:val="left" w:pos="1134"/>
              </w:tabs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t>JA_SALIS:[JAR neregistruoto juridinio asmens užsienio valstybės kodas]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br/>
              <w:t>FORMAT:[formatas]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57FF6" w14:textId="77777777" w:rsidR="00E51836" w:rsidRPr="00203190" w:rsidRDefault="00E51836" w:rsidP="00436439">
            <w:pPr>
              <w:jc w:val="center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>nėra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F87A" w14:textId="7B8F499F" w:rsidR="00E51836" w:rsidRPr="00203190" w:rsidRDefault="00F61522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hyperlink r:id="rId11" w:history="1">
              <w:r w:rsidR="00E51836" w:rsidRPr="00AC5D6C">
                <w:rPr>
                  <w:rStyle w:val="Hyperlink"/>
                  <w:rFonts w:ascii="Tahoma" w:hAnsi="Tahoma" w:cs="Tahoma"/>
                  <w:sz w:val="22"/>
                  <w:szCs w:val="22"/>
                  <w:lang w:val="lt-LT" w:eastAsia="lt-LT"/>
                </w:rPr>
                <w:t>https://ws.registrucentras.lt/broker/info.php?grp=&amp;ActionType=911</w:t>
              </w:r>
            </w:hyperlink>
            <w:r w:rsidR="00E51836"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  <w:t xml:space="preserve"> </w:t>
            </w:r>
          </w:p>
        </w:tc>
      </w:tr>
      <w:tr w:rsidR="00E51836" w:rsidRPr="00203190" w14:paraId="17820B01" w14:textId="77777777" w:rsidTr="003C05E9">
        <w:trPr>
          <w:trHeight w:val="129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0FFD2F" w14:textId="77777777" w:rsidR="00E51836" w:rsidRPr="00203190" w:rsidRDefault="00E51836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E271" w14:textId="77777777" w:rsidR="00E51836" w:rsidRPr="00203190" w:rsidRDefault="00E51836" w:rsidP="004364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t>913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F83F" w14:textId="77777777" w:rsidR="00E51836" w:rsidRPr="00203190" w:rsidRDefault="00E51836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t>Hipotekų (įkeitimų) sąrašas iš NTR ir STSR pagal nekilnojamojo turto identifikavimo duomenis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51A5" w14:textId="77777777" w:rsidR="00E51836" w:rsidRPr="00203190" w:rsidRDefault="00E51836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t>ActionType: 913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br/>
              <w:t>ZEM_ST_KOD:[nekilnojamojo turto unikalus numeris]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br/>
              <w:t>NT_REG: [nekilnojamojo turto registro numeris]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br/>
              <w:t>FORMAT:[formatas]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BE8BA" w14:textId="77777777" w:rsidR="00E51836" w:rsidRPr="00203190" w:rsidRDefault="00E51836" w:rsidP="00436439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>nėra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13D7" w14:textId="45A4F488" w:rsidR="00E51836" w:rsidRPr="00203190" w:rsidRDefault="00F61522" w:rsidP="00436439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hyperlink r:id="rId12" w:history="1">
              <w:r w:rsidR="00E51836" w:rsidRPr="00AC5D6C">
                <w:rPr>
                  <w:rStyle w:val="Hyperlink"/>
                  <w:rFonts w:ascii="Tahoma" w:hAnsi="Tahoma" w:cs="Tahoma"/>
                  <w:sz w:val="22"/>
                  <w:szCs w:val="22"/>
                  <w:lang w:val="lt-LT" w:eastAsia="lt-LT"/>
                </w:rPr>
                <w:t>https://ws.registrucentras.lt/broker/info.php?grp=&amp;ActionType=913</w:t>
              </w:r>
            </w:hyperlink>
            <w:r w:rsidR="00E51836"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  <w:t xml:space="preserve"> </w:t>
            </w:r>
          </w:p>
        </w:tc>
      </w:tr>
      <w:tr w:rsidR="00E51836" w:rsidRPr="00203190" w14:paraId="41D0001D" w14:textId="77777777" w:rsidTr="003C05E9">
        <w:trPr>
          <w:trHeight w:val="129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CEE6A" w14:textId="77777777" w:rsidR="00E51836" w:rsidRPr="00203190" w:rsidRDefault="00E51836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5C89" w14:textId="77777777" w:rsidR="00E51836" w:rsidRPr="00203190" w:rsidRDefault="00E51836" w:rsidP="004364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>926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A957" w14:textId="77777777" w:rsidR="00E51836" w:rsidRPr="00203190" w:rsidRDefault="00E51836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>Hipotekos (įkeitimo) patikra NTR ir STSR pagal juridinio asmens identifikavimo kodą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69F1" w14:textId="77777777" w:rsidR="00E51836" w:rsidRPr="00203190" w:rsidRDefault="00E51836" w:rsidP="00436439">
            <w:pPr>
              <w:pStyle w:val="NormalWeb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>ActionType: 926</w:t>
            </w: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br/>
              <w:t>JA_IREG:[ar juridinis asmuo įregistruotas JAR]</w:t>
            </w: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br/>
              <w:t>JA_KODAS:[juridinio asmens kodas]</w:t>
            </w: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br/>
              <w:t>JA_K_NEREG:[JAR neregistruoto juridinio asmens kodas]</w:t>
            </w:r>
          </w:p>
          <w:p w14:paraId="3ECEF56D" w14:textId="77777777" w:rsidR="00E51836" w:rsidRPr="00203190" w:rsidRDefault="00E51836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lastRenderedPageBreak/>
              <w:t>JA_SALIS:[JAR neregistruoto juridinio asmens užsienio valstybės kodas]</w:t>
            </w: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br/>
              <w:t>FORMAT:[formatas]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A3D40" w14:textId="77777777" w:rsidR="00E51836" w:rsidRPr="00203190" w:rsidRDefault="00E51836" w:rsidP="00436439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lastRenderedPageBreak/>
              <w:t>nėra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943F" w14:textId="4BF30F3B" w:rsidR="00E51836" w:rsidRPr="00203190" w:rsidRDefault="00F61522" w:rsidP="00436439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hyperlink r:id="rId13" w:history="1">
              <w:r w:rsidR="00E51836" w:rsidRPr="00AC5D6C">
                <w:rPr>
                  <w:rStyle w:val="Hyperlink"/>
                  <w:rFonts w:ascii="Tahoma" w:hAnsi="Tahoma" w:cs="Tahoma"/>
                  <w:sz w:val="22"/>
                  <w:szCs w:val="22"/>
                  <w:lang w:val="lt-LT" w:eastAsia="lt-LT"/>
                </w:rPr>
                <w:t>https://ws.registrucentras.lt/broker/info.php?grp=&amp;ActionType=926</w:t>
              </w:r>
            </w:hyperlink>
            <w:r w:rsidR="00E51836"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  <w:t xml:space="preserve"> </w:t>
            </w:r>
          </w:p>
        </w:tc>
      </w:tr>
      <w:tr w:rsidR="00E51836" w:rsidRPr="00203190" w14:paraId="720E88F4" w14:textId="77777777" w:rsidTr="0052762D">
        <w:trPr>
          <w:trHeight w:val="129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4075" w14:textId="77777777" w:rsidR="00E51836" w:rsidRPr="00203190" w:rsidRDefault="00E51836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C63C" w14:textId="77777777" w:rsidR="00E51836" w:rsidRPr="00203190" w:rsidRDefault="00E51836" w:rsidP="004364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>927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BDB3" w14:textId="77777777" w:rsidR="00E51836" w:rsidRPr="00203190" w:rsidRDefault="00E51836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>Hipotekos (įkeitimo) patikra NTR ir STSR pagal nekilnojamojo turto identifikavimo duomenis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1D99" w14:textId="77777777" w:rsidR="00E51836" w:rsidRPr="00203190" w:rsidRDefault="00E51836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>ActionType: 927</w:t>
            </w: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br/>
              <w:t>ZEM_ST_KOD:[nekilnojamojo turto unikalus numeris]</w:t>
            </w: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br/>
              <w:t>NT_REG: [nekilnojamojo turto registro numeris]</w:t>
            </w: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br/>
              <w:t>FORMAT:[formatas]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13873" w14:textId="77777777" w:rsidR="00E51836" w:rsidRPr="00203190" w:rsidRDefault="00E51836" w:rsidP="00436439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>nėra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514B" w14:textId="6D35AE9B" w:rsidR="00E51836" w:rsidRPr="00203190" w:rsidRDefault="00F61522" w:rsidP="00436439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hyperlink r:id="rId14" w:history="1">
              <w:r w:rsidR="00E51836" w:rsidRPr="00AC5D6C">
                <w:rPr>
                  <w:rStyle w:val="Hyperlink"/>
                  <w:rFonts w:ascii="Tahoma" w:hAnsi="Tahoma" w:cs="Tahoma"/>
                  <w:sz w:val="22"/>
                  <w:szCs w:val="22"/>
                  <w:lang w:val="lt-LT" w:eastAsia="lt-LT"/>
                </w:rPr>
                <w:t>https://ws.registrucentras.lt/broker/info.php?grp=&amp;ActionType=927</w:t>
              </w:r>
            </w:hyperlink>
            <w:r w:rsidR="00E51836"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  <w:t xml:space="preserve"> </w:t>
            </w:r>
          </w:p>
        </w:tc>
      </w:tr>
      <w:tr w:rsidR="007A5720" w:rsidRPr="00203190" w14:paraId="1F6ED90F" w14:textId="77777777" w:rsidTr="00343821">
        <w:trPr>
          <w:trHeight w:val="129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9631E" w14:textId="77777777" w:rsidR="007A5720" w:rsidRPr="00203190" w:rsidRDefault="007A5720" w:rsidP="00436439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>Sutarčių ir teisių suvaržymų registras</w:t>
            </w:r>
          </w:p>
          <w:p w14:paraId="242C3D15" w14:textId="77777777" w:rsidR="007A5720" w:rsidRPr="00203190" w:rsidRDefault="007A5720" w:rsidP="00436439">
            <w:pPr>
              <w:rPr>
                <w:rFonts w:ascii="Tahoma" w:hAnsi="Tahoma" w:cs="Tahoma"/>
                <w:i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i/>
                <w:sz w:val="22"/>
                <w:szCs w:val="22"/>
                <w:lang w:val="lt-LT"/>
              </w:rPr>
              <w:t>(Sutartinių ir priverstinių įkeitimų, laivų, orlaivių įmonių ir sąlyginių hipotekų duomeys)</w:t>
            </w:r>
          </w:p>
          <w:p w14:paraId="50301789" w14:textId="77777777" w:rsidR="007A5720" w:rsidRPr="00203190" w:rsidRDefault="007A5720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B27E" w14:textId="77777777" w:rsidR="007A5720" w:rsidRPr="00203190" w:rsidRDefault="007A5720" w:rsidP="004364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6FCE" w14:textId="77777777" w:rsidR="007A5720" w:rsidRPr="00203190" w:rsidRDefault="007A5720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t>Hipotekų (įkeitimų) sąrašas iš STSR pagal transporto priemonės identifikavimo duomenis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F81F" w14:textId="77777777" w:rsidR="007A5720" w:rsidRPr="00203190" w:rsidRDefault="007A5720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t>ActionType: 914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br/>
              <w:t>TRANS_KOD:[VIN kodas]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br/>
              <w:t>FORMAT:[formatas]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F7F46" w14:textId="77777777" w:rsidR="007A5720" w:rsidRPr="00203190" w:rsidRDefault="007A5720" w:rsidP="00436439">
            <w:pPr>
              <w:jc w:val="center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>nėra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7B3F" w14:textId="67BEDD58" w:rsidR="00E51836" w:rsidRPr="00203190" w:rsidRDefault="00F61522" w:rsidP="00E51836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hyperlink r:id="rId15" w:history="1">
              <w:r w:rsidR="00E51836" w:rsidRPr="00AC5D6C">
                <w:rPr>
                  <w:rStyle w:val="Hyperlink"/>
                  <w:rFonts w:ascii="Tahoma" w:hAnsi="Tahoma" w:cs="Tahoma"/>
                  <w:sz w:val="22"/>
                  <w:szCs w:val="22"/>
                  <w:lang w:val="lt-LT" w:eastAsia="lt-LT"/>
                </w:rPr>
                <w:t>https://ws.registrucentras.lt/broker/info.php?grp=&amp;ActionType=914</w:t>
              </w:r>
            </w:hyperlink>
          </w:p>
        </w:tc>
      </w:tr>
      <w:tr w:rsidR="007A5720" w:rsidRPr="00203190" w14:paraId="04096490" w14:textId="77777777" w:rsidTr="00E51836">
        <w:trPr>
          <w:trHeight w:val="12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EA0" w14:textId="77777777" w:rsidR="007A5720" w:rsidRPr="00203190" w:rsidRDefault="007A5720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9996" w14:textId="77777777" w:rsidR="007A5720" w:rsidRPr="00203190" w:rsidRDefault="007A5720" w:rsidP="004364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t>915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6D3E8" w14:textId="77777777" w:rsidR="007A5720" w:rsidRPr="00203190" w:rsidRDefault="007A5720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t>Hipotekų sąrašas iš STSR pagal orlaivio identifikavimo duomenis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188A" w14:textId="77777777" w:rsidR="007A5720" w:rsidRPr="00203190" w:rsidRDefault="007A5720" w:rsidP="00436439">
            <w:pPr>
              <w:rPr>
                <w:rFonts w:ascii="Tahoma" w:hAnsi="Tahoma" w:cs="Tahoma"/>
                <w:b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t>ActionType: 915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br/>
              <w:t>ORL_KOD:[orlaivio identifikavimo kodas]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br/>
              <w:t>arba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br/>
              <w:t>ORL_ZENKL:[orlaivio nacionalinis ir registracijos ženklai]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br/>
              <w:t>FORMAT:[formatas]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634E3" w14:textId="77777777" w:rsidR="007A5720" w:rsidRPr="00203190" w:rsidRDefault="007A5720" w:rsidP="00436439">
            <w:pPr>
              <w:jc w:val="center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>nėra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9845" w14:textId="41FCC148" w:rsidR="007A5720" w:rsidRPr="00203190" w:rsidRDefault="00F61522" w:rsidP="00436439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hyperlink r:id="rId16" w:history="1">
              <w:r w:rsidR="00343821" w:rsidRPr="00AC5D6C">
                <w:rPr>
                  <w:rStyle w:val="Hyperlink"/>
                  <w:rFonts w:ascii="Tahoma" w:hAnsi="Tahoma" w:cs="Tahoma"/>
                  <w:sz w:val="22"/>
                  <w:szCs w:val="22"/>
                  <w:lang w:val="lt-LT" w:eastAsia="lt-LT"/>
                </w:rPr>
                <w:t>https://ws.registrucentras.lt/broker/info.php?grp=&amp;ActionType=915</w:t>
              </w:r>
            </w:hyperlink>
            <w:r w:rsidR="00343821"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  <w:t xml:space="preserve"> </w:t>
            </w:r>
          </w:p>
        </w:tc>
      </w:tr>
      <w:tr w:rsidR="007A5720" w:rsidRPr="00203190" w14:paraId="37290A44" w14:textId="77777777" w:rsidTr="00E51836">
        <w:trPr>
          <w:trHeight w:val="12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A573" w14:textId="77777777" w:rsidR="007A5720" w:rsidRPr="00203190" w:rsidRDefault="007A5720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355F" w14:textId="77777777" w:rsidR="007A5720" w:rsidRPr="00203190" w:rsidRDefault="007A5720" w:rsidP="004364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t>916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5C72" w14:textId="77777777" w:rsidR="007A5720" w:rsidRPr="00203190" w:rsidRDefault="007A5720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t>Hipotekų (įkeitimų) sąrašas iš STSR pagal traktoriaus (ar kitos ūkio mašinos) unikalų atpažinties kodą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6094" w14:textId="77777777" w:rsidR="007A5720" w:rsidRPr="00203190" w:rsidRDefault="007A5720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t>ActionType: 916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br/>
              <w:t>TRAK_KOD:[traktoriaus unikalus atpažinties kodas]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br/>
              <w:t>FORMAT:[formatas]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7B51A" w14:textId="77777777" w:rsidR="007A5720" w:rsidRPr="00203190" w:rsidRDefault="007A5720" w:rsidP="00436439">
            <w:pPr>
              <w:jc w:val="center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>nėra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8E26" w14:textId="2881AA80" w:rsidR="007A5720" w:rsidRPr="00203190" w:rsidRDefault="00F61522" w:rsidP="00436439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hyperlink r:id="rId17" w:history="1">
              <w:r w:rsidR="00343821" w:rsidRPr="00AC5D6C">
                <w:rPr>
                  <w:rStyle w:val="Hyperlink"/>
                  <w:rFonts w:ascii="Tahoma" w:hAnsi="Tahoma" w:cs="Tahoma"/>
                  <w:sz w:val="22"/>
                  <w:szCs w:val="22"/>
                  <w:lang w:val="lt-LT" w:eastAsia="lt-LT"/>
                </w:rPr>
                <w:t>https://ws.registrucentras.lt/broker/info.php?grp=&amp;ActionType=916</w:t>
              </w:r>
            </w:hyperlink>
            <w:r w:rsidR="00343821"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  <w:t xml:space="preserve"> </w:t>
            </w:r>
          </w:p>
        </w:tc>
      </w:tr>
      <w:tr w:rsidR="007A5720" w:rsidRPr="00203190" w14:paraId="445D84D3" w14:textId="77777777" w:rsidTr="00E51836">
        <w:trPr>
          <w:trHeight w:val="12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B0F7" w14:textId="77777777" w:rsidR="007A5720" w:rsidRPr="00203190" w:rsidRDefault="007A5720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BA89" w14:textId="77777777" w:rsidR="007A5720" w:rsidRPr="00203190" w:rsidRDefault="007A5720" w:rsidP="004364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t>917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0C8E" w14:textId="77777777" w:rsidR="007A5720" w:rsidRPr="00203190" w:rsidRDefault="007A5720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t>Hipotekų (įkeitimų) sąrašas iš STSR pagal prekių ženklo registracijos numerį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AE48" w14:textId="77777777" w:rsidR="007A5720" w:rsidRPr="00203190" w:rsidRDefault="007A5720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t>ActionType: 917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br/>
              <w:t>PREK_ZENKL:[prekių ženklo registracijos numeris]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br/>
              <w:t>FORMAT:[formatas]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9BC07" w14:textId="77777777" w:rsidR="007A5720" w:rsidRPr="00203190" w:rsidRDefault="007A5720" w:rsidP="00436439">
            <w:pPr>
              <w:jc w:val="center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>nėra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1109" w14:textId="6EB1B21D" w:rsidR="007A5720" w:rsidRPr="00203190" w:rsidRDefault="00F61522" w:rsidP="00436439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hyperlink r:id="rId18" w:history="1">
              <w:r w:rsidR="00343821" w:rsidRPr="00AC5D6C">
                <w:rPr>
                  <w:rStyle w:val="Hyperlink"/>
                  <w:rFonts w:ascii="Tahoma" w:hAnsi="Tahoma" w:cs="Tahoma"/>
                  <w:sz w:val="22"/>
                  <w:szCs w:val="22"/>
                  <w:lang w:val="lt-LT" w:eastAsia="lt-LT"/>
                </w:rPr>
                <w:t>https://ws.registrucentras.lt/broker/info.php?grp=&amp;ActionType=917</w:t>
              </w:r>
            </w:hyperlink>
            <w:r w:rsidR="00343821"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  <w:t xml:space="preserve"> </w:t>
            </w:r>
          </w:p>
        </w:tc>
      </w:tr>
      <w:tr w:rsidR="007A5720" w:rsidRPr="00203190" w14:paraId="7757702D" w14:textId="77777777" w:rsidTr="00E51836">
        <w:trPr>
          <w:trHeight w:val="12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D648C" w14:textId="77777777" w:rsidR="007A5720" w:rsidRPr="00203190" w:rsidRDefault="007A5720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3D27" w14:textId="77777777" w:rsidR="007A5720" w:rsidRPr="00203190" w:rsidRDefault="007A5720" w:rsidP="004364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t>918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E964" w14:textId="77777777" w:rsidR="007A5720" w:rsidRPr="00203190" w:rsidRDefault="007A5720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t>Hipotekų (įkeitimų) sąrašas iš STSR pagal geležinkelių riedmens identifikacijos numerį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9491" w14:textId="77777777" w:rsidR="007A5720" w:rsidRPr="00203190" w:rsidRDefault="007A5720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t>ActionType: 918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br/>
              <w:t>G_RIED_KOD:[geležinkelių riedmens identifikacijos numeris]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br/>
              <w:t>FORMAT:[formatas]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76674" w14:textId="77777777" w:rsidR="007A5720" w:rsidRPr="00203190" w:rsidRDefault="007A5720" w:rsidP="00436439">
            <w:pPr>
              <w:jc w:val="center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>nėra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3992" w14:textId="641D9404" w:rsidR="007A5720" w:rsidRPr="00203190" w:rsidRDefault="00F61522" w:rsidP="00436439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hyperlink r:id="rId19" w:history="1">
              <w:r w:rsidR="00343821" w:rsidRPr="00AC5D6C">
                <w:rPr>
                  <w:rStyle w:val="Hyperlink"/>
                  <w:rFonts w:ascii="Tahoma" w:hAnsi="Tahoma" w:cs="Tahoma"/>
                  <w:sz w:val="22"/>
                  <w:szCs w:val="22"/>
                  <w:lang w:val="lt-LT" w:eastAsia="lt-LT"/>
                </w:rPr>
                <w:t>https://ws.registrucentras.lt/broker/info.php?grp=&amp;ActionType=918</w:t>
              </w:r>
            </w:hyperlink>
            <w:r w:rsidR="00343821"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  <w:t xml:space="preserve"> </w:t>
            </w:r>
          </w:p>
        </w:tc>
      </w:tr>
      <w:tr w:rsidR="007A5720" w:rsidRPr="00203190" w14:paraId="5CCEDABC" w14:textId="77777777" w:rsidTr="00E51836">
        <w:trPr>
          <w:trHeight w:val="12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5BE4" w14:textId="77777777" w:rsidR="007A5720" w:rsidRPr="00203190" w:rsidRDefault="007A5720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D293F" w14:textId="77777777" w:rsidR="007A5720" w:rsidRPr="00203190" w:rsidRDefault="007A5720" w:rsidP="004364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t>919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339F" w14:textId="77777777" w:rsidR="007A5720" w:rsidRPr="00203190" w:rsidRDefault="007A5720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t>Hipotekų (įkeitimų) sąrašas iš STSR pagal ginklo identifikavimo duomenis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3D85" w14:textId="77777777" w:rsidR="007A5720" w:rsidRPr="00203190" w:rsidRDefault="007A5720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t>ActionType: 919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br/>
              <w:t>GINKL_KOD: [ginklo identifikavimo kodas]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br/>
              <w:t>FORMAT:[formatas]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DDA3A" w14:textId="77777777" w:rsidR="007A5720" w:rsidRPr="00203190" w:rsidRDefault="007A5720" w:rsidP="00436439">
            <w:pPr>
              <w:jc w:val="center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>nėra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C4C7" w14:textId="0339CF19" w:rsidR="007A5720" w:rsidRPr="00203190" w:rsidRDefault="00F61522" w:rsidP="00436439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hyperlink r:id="rId20" w:history="1">
              <w:r w:rsidR="00343821" w:rsidRPr="00AC5D6C">
                <w:rPr>
                  <w:rStyle w:val="Hyperlink"/>
                  <w:rFonts w:ascii="Tahoma" w:hAnsi="Tahoma" w:cs="Tahoma"/>
                  <w:sz w:val="22"/>
                  <w:szCs w:val="22"/>
                  <w:lang w:val="lt-LT" w:eastAsia="lt-LT"/>
                </w:rPr>
                <w:t>https://ws.registrucentras.lt/broker/info.php?grp=&amp;ActionType=919</w:t>
              </w:r>
            </w:hyperlink>
            <w:r w:rsidR="00343821"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  <w:t xml:space="preserve"> </w:t>
            </w:r>
          </w:p>
        </w:tc>
      </w:tr>
      <w:tr w:rsidR="007A5720" w:rsidRPr="00203190" w14:paraId="34AA6BBC" w14:textId="77777777" w:rsidTr="00E51836">
        <w:trPr>
          <w:trHeight w:val="12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5357" w14:textId="77777777" w:rsidR="007A5720" w:rsidRPr="00203190" w:rsidRDefault="007A5720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D971" w14:textId="77777777" w:rsidR="007A5720" w:rsidRPr="00203190" w:rsidRDefault="007A5720" w:rsidP="004364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t>920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9DAB" w14:textId="3F672E5D" w:rsidR="007A5720" w:rsidRPr="00203190" w:rsidRDefault="007A5720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t xml:space="preserve">Hipotekų sąrašas iš STSR pagal įkeistos įmonės kodą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65E4" w14:textId="77777777" w:rsidR="007A5720" w:rsidRPr="00203190" w:rsidRDefault="007A5720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t>ActionType: 920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br/>
              <w:t>JA_KODAS:[juridinio asmens kodas]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/>
              </w:rPr>
              <w:br/>
              <w:t>FORMAT:[formatas]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39B37" w14:textId="77777777" w:rsidR="007A5720" w:rsidRPr="00203190" w:rsidRDefault="007A5720" w:rsidP="00436439">
            <w:pPr>
              <w:jc w:val="center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>nėra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8072" w14:textId="7C511755" w:rsidR="007A5720" w:rsidRPr="00203190" w:rsidRDefault="00F61522" w:rsidP="00436439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hyperlink r:id="rId21" w:history="1">
              <w:r w:rsidR="00343821" w:rsidRPr="00AC5D6C">
                <w:rPr>
                  <w:rStyle w:val="Hyperlink"/>
                  <w:rFonts w:ascii="Tahoma" w:hAnsi="Tahoma" w:cs="Tahoma"/>
                  <w:sz w:val="22"/>
                  <w:szCs w:val="22"/>
                  <w:lang w:val="lt-LT" w:eastAsia="lt-LT"/>
                </w:rPr>
                <w:t>https://ws.registrucentras.lt/broker/info.php?grp=&amp;ActionType=920</w:t>
              </w:r>
            </w:hyperlink>
            <w:r w:rsidR="00343821"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  <w:t xml:space="preserve"> </w:t>
            </w:r>
          </w:p>
        </w:tc>
      </w:tr>
    </w:tbl>
    <w:p w14:paraId="08F3C85E" w14:textId="77777777" w:rsidR="007A5720" w:rsidRPr="00203190" w:rsidRDefault="007A5720" w:rsidP="007A5720">
      <w:pPr>
        <w:pStyle w:val="BodyText2"/>
        <w:rPr>
          <w:rFonts w:ascii="Tahoma" w:hAnsi="Tahoma" w:cs="Tahoma"/>
          <w:b/>
          <w:szCs w:val="22"/>
          <w:lang w:val="lt-LT"/>
        </w:rPr>
      </w:pPr>
    </w:p>
    <w:sectPr w:rsidR="007A5720" w:rsidRPr="00203190" w:rsidSect="00DE2825">
      <w:headerReference w:type="default" r:id="rId22"/>
      <w:pgSz w:w="16838" w:h="11906" w:orient="landscape"/>
      <w:pgMar w:top="709" w:right="678" w:bottom="567" w:left="709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1DA4C" w14:textId="77777777" w:rsidR="00062902" w:rsidRDefault="00062902" w:rsidP="00DD3A79">
      <w:r>
        <w:separator/>
      </w:r>
    </w:p>
  </w:endnote>
  <w:endnote w:type="continuationSeparator" w:id="0">
    <w:p w14:paraId="689516E0" w14:textId="77777777" w:rsidR="00062902" w:rsidRDefault="00062902" w:rsidP="00DD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A33EE" w14:textId="77777777" w:rsidR="00062902" w:rsidRDefault="00062902" w:rsidP="00DD3A79">
      <w:r>
        <w:separator/>
      </w:r>
    </w:p>
  </w:footnote>
  <w:footnote w:type="continuationSeparator" w:id="0">
    <w:p w14:paraId="3D2EB2D0" w14:textId="77777777" w:rsidR="00062902" w:rsidRDefault="00062902" w:rsidP="00DD3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ahoma"/>
      </w:rPr>
      <w:id w:val="673924340"/>
      <w:docPartObj>
        <w:docPartGallery w:val="Page Numbers (Top of Page)"/>
        <w:docPartUnique/>
      </w:docPartObj>
    </w:sdtPr>
    <w:sdtEndPr/>
    <w:sdtContent>
      <w:p w14:paraId="7D196FD9" w14:textId="14FD0B4F" w:rsidR="00062902" w:rsidRPr="00F350AC" w:rsidRDefault="00062902" w:rsidP="00B76466">
        <w:pPr>
          <w:pStyle w:val="Header"/>
          <w:jc w:val="right"/>
          <w:rPr>
            <w:rFonts w:cs="Tahoma"/>
          </w:rPr>
        </w:pPr>
        <w:r w:rsidRPr="00F350AC">
          <w:rPr>
            <w:rFonts w:cs="Tahoma"/>
            <w:bCs/>
          </w:rPr>
          <w:fldChar w:fldCharType="begin"/>
        </w:r>
        <w:r w:rsidRPr="00F350AC">
          <w:rPr>
            <w:rFonts w:cs="Tahoma"/>
            <w:bCs/>
          </w:rPr>
          <w:instrText xml:space="preserve"> PAGE </w:instrText>
        </w:r>
        <w:r w:rsidRPr="00F350AC">
          <w:rPr>
            <w:rFonts w:cs="Tahoma"/>
            <w:bCs/>
          </w:rPr>
          <w:fldChar w:fldCharType="separate"/>
        </w:r>
        <w:r w:rsidR="00F61522">
          <w:rPr>
            <w:rFonts w:cs="Tahoma"/>
            <w:bCs/>
            <w:noProof/>
          </w:rPr>
          <w:t>2</w:t>
        </w:r>
        <w:r w:rsidRPr="00F350AC">
          <w:rPr>
            <w:rFonts w:cs="Tahoma"/>
            <w:bCs/>
          </w:rPr>
          <w:fldChar w:fldCharType="end"/>
        </w:r>
        <w:r w:rsidRPr="00F350AC">
          <w:rPr>
            <w:rFonts w:cs="Tahoma"/>
            <w:bCs/>
          </w:rPr>
          <w:t>-</w:t>
        </w:r>
        <w:r w:rsidRPr="00F350AC">
          <w:rPr>
            <w:rFonts w:cs="Tahoma"/>
            <w:bCs/>
          </w:rPr>
          <w:fldChar w:fldCharType="begin"/>
        </w:r>
        <w:r w:rsidRPr="00F350AC">
          <w:rPr>
            <w:rFonts w:cs="Tahoma"/>
            <w:bCs/>
          </w:rPr>
          <w:instrText xml:space="preserve"> NUMPAGES  </w:instrText>
        </w:r>
        <w:r w:rsidRPr="00F350AC">
          <w:rPr>
            <w:rFonts w:cs="Tahoma"/>
            <w:bCs/>
          </w:rPr>
          <w:fldChar w:fldCharType="separate"/>
        </w:r>
        <w:r w:rsidR="00F61522">
          <w:rPr>
            <w:rFonts w:cs="Tahoma"/>
            <w:bCs/>
            <w:noProof/>
          </w:rPr>
          <w:t>4</w:t>
        </w:r>
        <w:r w:rsidRPr="00F350AC">
          <w:rPr>
            <w:rFonts w:cs="Tahoma"/>
            <w:bCs/>
          </w:rPr>
          <w:fldChar w:fldCharType="end"/>
        </w:r>
      </w:p>
    </w:sdtContent>
  </w:sdt>
  <w:p w14:paraId="53E4D1E4" w14:textId="77777777" w:rsidR="00062902" w:rsidRPr="00F350AC" w:rsidRDefault="00062902">
    <w:pPr>
      <w:pStyle w:val="Header"/>
      <w:rPr>
        <w:rFonts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D91"/>
    <w:multiLevelType w:val="hybridMultilevel"/>
    <w:tmpl w:val="35E2A76C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45518CC"/>
    <w:multiLevelType w:val="hybridMultilevel"/>
    <w:tmpl w:val="FD3228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467D3"/>
    <w:multiLevelType w:val="hybridMultilevel"/>
    <w:tmpl w:val="8C784B12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EAC7E52"/>
    <w:multiLevelType w:val="hybridMultilevel"/>
    <w:tmpl w:val="BBD216F0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F3B04CE"/>
    <w:multiLevelType w:val="hybridMultilevel"/>
    <w:tmpl w:val="F260EDCC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7E67F9C"/>
    <w:multiLevelType w:val="hybridMultilevel"/>
    <w:tmpl w:val="91DE74B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A3F1F"/>
    <w:multiLevelType w:val="hybridMultilevel"/>
    <w:tmpl w:val="903CB604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7A062E7"/>
    <w:multiLevelType w:val="hybridMultilevel"/>
    <w:tmpl w:val="D5F47CAC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E2044A5"/>
    <w:multiLevelType w:val="multilevel"/>
    <w:tmpl w:val="BA7A5480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Heading3"/>
      <w:suff w:val="space"/>
      <w:lvlText w:val="(%3)"/>
      <w:lvlJc w:val="left"/>
      <w:pPr>
        <w:ind w:left="0" w:firstLine="0"/>
      </w:pPr>
    </w:lvl>
    <w:lvl w:ilvl="3">
      <w:start w:val="1"/>
      <w:numFmt w:val="lowerLetter"/>
      <w:pStyle w:val="Heading4"/>
      <w:suff w:val="space"/>
      <w:lvlText w:val="(%4)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5EF64A7A"/>
    <w:multiLevelType w:val="hybridMultilevel"/>
    <w:tmpl w:val="6B0ADEE6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8CA276F"/>
    <w:multiLevelType w:val="multilevel"/>
    <w:tmpl w:val="2EF00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25"/>
    <w:rsid w:val="00062902"/>
    <w:rsid w:val="000A7C44"/>
    <w:rsid w:val="001D15F8"/>
    <w:rsid w:val="00203190"/>
    <w:rsid w:val="002A7375"/>
    <w:rsid w:val="00343821"/>
    <w:rsid w:val="003E48E6"/>
    <w:rsid w:val="005542B6"/>
    <w:rsid w:val="005D24E5"/>
    <w:rsid w:val="005E141A"/>
    <w:rsid w:val="00672D56"/>
    <w:rsid w:val="007A5720"/>
    <w:rsid w:val="008435F7"/>
    <w:rsid w:val="0086356C"/>
    <w:rsid w:val="008F5067"/>
    <w:rsid w:val="00997E82"/>
    <w:rsid w:val="009C34F0"/>
    <w:rsid w:val="00AB57A3"/>
    <w:rsid w:val="00AE233B"/>
    <w:rsid w:val="00B76466"/>
    <w:rsid w:val="00B9785E"/>
    <w:rsid w:val="00D50FB0"/>
    <w:rsid w:val="00D632B6"/>
    <w:rsid w:val="00DD3A79"/>
    <w:rsid w:val="00DE2825"/>
    <w:rsid w:val="00E51836"/>
    <w:rsid w:val="00ED074E"/>
    <w:rsid w:val="00F350AC"/>
    <w:rsid w:val="00F54F0F"/>
    <w:rsid w:val="00F61522"/>
    <w:rsid w:val="00F6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020444"/>
  <w15:chartTrackingRefBased/>
  <w15:docId w15:val="{DBD0DCA2-E67C-41BC-B3D2-52A5B96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2"/>
        <w:szCs w:val="22"/>
        <w:lang w:val="lt-LT" w:eastAsia="en-US" w:bidi="ar-SA"/>
      </w:rPr>
    </w:rPrDefault>
    <w:pPrDefault>
      <w:pPr>
        <w:spacing w:line="259" w:lineRule="auto"/>
        <w:ind w:firstLine="124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825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E2825"/>
    <w:pPr>
      <w:widowControl w:val="0"/>
      <w:numPr>
        <w:numId w:val="1"/>
      </w:numPr>
      <w:jc w:val="both"/>
      <w:outlineLvl w:val="0"/>
    </w:pPr>
    <w:rPr>
      <w:b/>
      <w:sz w:val="22"/>
      <w:szCs w:val="20"/>
      <w:lang w:val="lt-LT"/>
    </w:rPr>
  </w:style>
  <w:style w:type="paragraph" w:styleId="Heading2">
    <w:name w:val="heading 2"/>
    <w:basedOn w:val="Normal"/>
    <w:next w:val="Normal"/>
    <w:link w:val="Heading2Char"/>
    <w:qFormat/>
    <w:rsid w:val="00DE2825"/>
    <w:pPr>
      <w:widowControl w:val="0"/>
      <w:numPr>
        <w:ilvl w:val="1"/>
        <w:numId w:val="1"/>
      </w:numPr>
      <w:jc w:val="both"/>
      <w:outlineLvl w:val="1"/>
    </w:pPr>
    <w:rPr>
      <w:sz w:val="22"/>
      <w:szCs w:val="20"/>
      <w:lang w:val="lt-LT"/>
    </w:rPr>
  </w:style>
  <w:style w:type="paragraph" w:styleId="Heading3">
    <w:name w:val="heading 3"/>
    <w:basedOn w:val="Normal"/>
    <w:next w:val="Normal"/>
    <w:link w:val="Heading3Char"/>
    <w:qFormat/>
    <w:rsid w:val="00DE2825"/>
    <w:pPr>
      <w:widowControl w:val="0"/>
      <w:numPr>
        <w:ilvl w:val="2"/>
        <w:numId w:val="1"/>
      </w:numPr>
      <w:jc w:val="both"/>
      <w:outlineLvl w:val="2"/>
    </w:pPr>
    <w:rPr>
      <w:sz w:val="22"/>
      <w:szCs w:val="20"/>
      <w:lang w:val="lt-LT"/>
    </w:rPr>
  </w:style>
  <w:style w:type="paragraph" w:styleId="Heading4">
    <w:name w:val="heading 4"/>
    <w:basedOn w:val="Normal"/>
    <w:next w:val="Normal"/>
    <w:link w:val="Heading4Char"/>
    <w:qFormat/>
    <w:rsid w:val="00DE2825"/>
    <w:pPr>
      <w:widowControl w:val="0"/>
      <w:numPr>
        <w:ilvl w:val="3"/>
        <w:numId w:val="1"/>
      </w:numPr>
      <w:jc w:val="both"/>
      <w:outlineLvl w:val="3"/>
    </w:pPr>
    <w:rPr>
      <w:sz w:val="22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A79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A79"/>
  </w:style>
  <w:style w:type="paragraph" w:styleId="Footer">
    <w:name w:val="footer"/>
    <w:basedOn w:val="Normal"/>
    <w:link w:val="FooterChar"/>
    <w:uiPriority w:val="99"/>
    <w:unhideWhenUsed/>
    <w:rsid w:val="00DD3A79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A79"/>
  </w:style>
  <w:style w:type="character" w:customStyle="1" w:styleId="Heading1Char">
    <w:name w:val="Heading 1 Char"/>
    <w:basedOn w:val="DefaultParagraphFont"/>
    <w:link w:val="Heading1"/>
    <w:rsid w:val="00DE2825"/>
    <w:rPr>
      <w:rFonts w:ascii="Times New Roman" w:eastAsia="Times New Roman" w:hAnsi="Times New Roman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DE2825"/>
    <w:rPr>
      <w:rFonts w:ascii="Times New Roman" w:eastAsia="Times New Roman" w:hAnsi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DE2825"/>
    <w:rPr>
      <w:rFonts w:ascii="Times New Roman" w:eastAsia="Times New Roman" w:hAnsi="Times New Roman" w:cs="Times New Roman"/>
      <w:szCs w:val="20"/>
    </w:rPr>
  </w:style>
  <w:style w:type="character" w:customStyle="1" w:styleId="Heading4Char">
    <w:name w:val="Heading 4 Char"/>
    <w:basedOn w:val="DefaultParagraphFont"/>
    <w:link w:val="Heading4"/>
    <w:rsid w:val="00DE2825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aliases w:val="NRD_Nuoroda"/>
    <w:qFormat/>
    <w:rsid w:val="00DE2825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825"/>
    <w:rPr>
      <w:rFonts w:ascii="Calibri" w:eastAsia="Calibri" w:hAnsi="Calibr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825"/>
    <w:rPr>
      <w:rFonts w:ascii="Calibri" w:eastAsia="Calibri" w:hAnsi="Calibri" w:cs="Times New Roman"/>
      <w:sz w:val="20"/>
      <w:szCs w:val="20"/>
      <w:lang w:val="en-US"/>
    </w:rPr>
  </w:style>
  <w:style w:type="character" w:styleId="CommentReference">
    <w:name w:val="annotation reference"/>
    <w:uiPriority w:val="99"/>
    <w:semiHidden/>
    <w:unhideWhenUsed/>
    <w:rsid w:val="00DE282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8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825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aliases w:val="Bullet EY,List Paragraph2,List Paragraph Red,Numbering,ERP-List Paragraph,List Paragraph11,Sąrašo pastraipa.Bullet,Sąrašo pastraipa;Bullet,Table of contents numbered,Lentele,List Paragraph22,List Paragraph21,List not in Table,punktai"/>
    <w:basedOn w:val="Normal"/>
    <w:link w:val="ListParagraphChar"/>
    <w:uiPriority w:val="34"/>
    <w:qFormat/>
    <w:rsid w:val="00DE2825"/>
    <w:pPr>
      <w:ind w:left="720"/>
      <w:contextualSpacing/>
      <w:jc w:val="both"/>
    </w:pPr>
    <w:rPr>
      <w:szCs w:val="20"/>
      <w:lang w:val="x-none"/>
    </w:rPr>
  </w:style>
  <w:style w:type="character" w:customStyle="1" w:styleId="ListParagraphChar">
    <w:name w:val="List Paragraph Char"/>
    <w:aliases w:val="Bullet EY Char,List Paragraph2 Char,List Paragraph Red Char,Numbering Char,ERP-List Paragraph Char,List Paragraph11 Char,Sąrašo pastraipa.Bullet Char,Sąrašo pastraipa;Bullet Char,Table of contents numbered Char,Lentele Char"/>
    <w:link w:val="ListParagraph"/>
    <w:uiPriority w:val="34"/>
    <w:rsid w:val="00DE2825"/>
    <w:rPr>
      <w:rFonts w:ascii="Times New Roman" w:eastAsia="Times New Roman" w:hAnsi="Times New Roman" w:cs="Times New Roman"/>
      <w:sz w:val="24"/>
      <w:szCs w:val="20"/>
      <w:lang w:val="x-none"/>
    </w:rPr>
  </w:style>
  <w:style w:type="table" w:customStyle="1" w:styleId="TableGrid1">
    <w:name w:val="Table Grid1"/>
    <w:basedOn w:val="TableNormal"/>
    <w:next w:val="TableGrid"/>
    <w:uiPriority w:val="59"/>
    <w:rsid w:val="00DE2825"/>
    <w:pPr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E28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semiHidden/>
    <w:rsid w:val="00DE2825"/>
    <w:pPr>
      <w:jc w:val="both"/>
    </w:pPr>
    <w:rPr>
      <w:sz w:val="22"/>
      <w:lang w:val="x-none"/>
    </w:rPr>
  </w:style>
  <w:style w:type="character" w:customStyle="1" w:styleId="BodyText2Char">
    <w:name w:val="Body Text 2 Char"/>
    <w:basedOn w:val="DefaultParagraphFont"/>
    <w:link w:val="BodyText2"/>
    <w:semiHidden/>
    <w:rsid w:val="00DE2825"/>
    <w:rPr>
      <w:rFonts w:ascii="Times New Roman" w:eastAsia="Times New Roman" w:hAnsi="Times New Roman" w:cs="Times New Roman"/>
      <w:szCs w:val="24"/>
      <w:lang w:val="x-none"/>
    </w:rPr>
  </w:style>
  <w:style w:type="paragraph" w:styleId="NormalWeb">
    <w:name w:val="Normal (Web)"/>
    <w:basedOn w:val="Normal"/>
    <w:link w:val="NormalWebChar"/>
    <w:uiPriority w:val="99"/>
    <w:rsid w:val="00AE233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ormalWebChar">
    <w:name w:val="Normal (Web) Char"/>
    <w:basedOn w:val="DefaultParagraphFont"/>
    <w:link w:val="NormalWeb"/>
    <w:uiPriority w:val="99"/>
    <w:rsid w:val="00AE233B"/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Default">
    <w:name w:val="Default"/>
    <w:basedOn w:val="Normal"/>
    <w:rsid w:val="00AE233B"/>
    <w:pPr>
      <w:autoSpaceDE w:val="0"/>
      <w:autoSpaceDN w:val="0"/>
    </w:pPr>
    <w:rPr>
      <w:rFonts w:ascii="Arial" w:eastAsiaTheme="minorHAnsi" w:hAnsi="Arial" w:cs="Arial"/>
      <w:color w:val="000000"/>
      <w:lang w:val="lt-LT" w:eastAsia="lt-LT"/>
    </w:rPr>
  </w:style>
  <w:style w:type="character" w:styleId="FollowedHyperlink">
    <w:name w:val="FollowedHyperlink"/>
    <w:basedOn w:val="DefaultParagraphFont"/>
    <w:uiPriority w:val="99"/>
    <w:semiHidden/>
    <w:unhideWhenUsed/>
    <w:rsid w:val="001D15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s.registrucentras.lt/broker/info.php?grp=&amp;ActionType=901" TargetMode="External"/><Relationship Id="rId13" Type="http://schemas.openxmlformats.org/officeDocument/2006/relationships/hyperlink" Target="https://ws.registrucentras.lt/broker/info.php?grp=&amp;ActionType=926" TargetMode="External"/><Relationship Id="rId18" Type="http://schemas.openxmlformats.org/officeDocument/2006/relationships/hyperlink" Target="https://ws.registrucentras.lt/broker/info.php?grp=&amp;ActionType=917" TargetMode="External"/><Relationship Id="rId3" Type="http://schemas.openxmlformats.org/officeDocument/2006/relationships/styles" Target="styles.xml"/><Relationship Id="rId21" Type="http://schemas.openxmlformats.org/officeDocument/2006/relationships/hyperlink" Target="https://ws.registrucentras.lt/broker/info.php?grp=&amp;ActionType=9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s.registrucentras.lt/broker/info.php?grp=&amp;ActionType=913" TargetMode="External"/><Relationship Id="rId17" Type="http://schemas.openxmlformats.org/officeDocument/2006/relationships/hyperlink" Target="https://ws.registrucentras.lt/broker/info.php?grp=&amp;ActionType=9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s.registrucentras.lt/broker/info.php?grp=&amp;ActionType=915" TargetMode="External"/><Relationship Id="rId20" Type="http://schemas.openxmlformats.org/officeDocument/2006/relationships/hyperlink" Target="https://ws.registrucentras.lt/broker/info.php?grp=&amp;ActionType=9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s.registrucentras.lt/broker/info.php?grp=&amp;ActionType=91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s.registrucentras.lt/broker/info.php?grp=&amp;ActionType=91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s.registrucentras.lt/broker/info.php?grp=&amp;ActionType=909" TargetMode="External"/><Relationship Id="rId19" Type="http://schemas.openxmlformats.org/officeDocument/2006/relationships/hyperlink" Target="https://ws.registrucentras.lt/broker/info.php?grp=&amp;ActionType=9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s.registrucentras.lt/broker/info.php?grp=&amp;ActionType=905" TargetMode="External"/><Relationship Id="rId14" Type="http://schemas.openxmlformats.org/officeDocument/2006/relationships/hyperlink" Target="https://ws.registrucentras.lt/broker/info.php?grp=&amp;ActionType=927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2FACC-E46B-4E4A-BAB5-8A372C3C3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4241</Words>
  <Characters>2418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VĮ Registrų centras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Motiejus Nėnius</dc:creator>
  <cp:keywords/>
  <dc:description/>
  <cp:lastModifiedBy>Žaneta Balčiuvienė</cp:lastModifiedBy>
  <cp:revision>2</cp:revision>
  <dcterms:created xsi:type="dcterms:W3CDTF">2023-10-17T07:35:00Z</dcterms:created>
  <dcterms:modified xsi:type="dcterms:W3CDTF">2023-10-17T07:35:00Z</dcterms:modified>
</cp:coreProperties>
</file>